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45137" w14:textId="37AC1902" w:rsidR="00716B23" w:rsidRDefault="00716B23" w:rsidP="008D66B0">
      <w:pPr>
        <w:jc w:val="center"/>
      </w:pPr>
    </w:p>
    <w:p w14:paraId="4FDA2C59" w14:textId="77777777" w:rsidR="002D2B0D" w:rsidRDefault="002D2B0D" w:rsidP="008D66B0">
      <w:pPr>
        <w:jc w:val="center"/>
        <w:rPr>
          <w:b/>
          <w:bCs/>
        </w:rPr>
      </w:pPr>
    </w:p>
    <w:tbl>
      <w:tblPr>
        <w:tblW w:w="10065" w:type="dxa"/>
        <w:tblInd w:w="-34" w:type="dxa"/>
        <w:tblLook w:val="04A0" w:firstRow="1" w:lastRow="0" w:firstColumn="1" w:lastColumn="0" w:noHBand="0" w:noVBand="1"/>
      </w:tblPr>
      <w:tblGrid>
        <w:gridCol w:w="5671"/>
        <w:gridCol w:w="1275"/>
        <w:gridCol w:w="3119"/>
      </w:tblGrid>
      <w:tr w:rsidR="002D2B0D" w14:paraId="49FC6E86" w14:textId="77777777" w:rsidTr="00352C96">
        <w:tc>
          <w:tcPr>
            <w:tcW w:w="5671" w:type="dxa"/>
            <w:vMerge w:val="restart"/>
          </w:tcPr>
          <w:p w14:paraId="7892C6E6" w14:textId="77777777" w:rsidR="002D2B0D" w:rsidRDefault="002D2B0D" w:rsidP="00352C96">
            <w:pPr>
              <w:spacing w:after="20"/>
              <w:rPr>
                <w:noProof/>
              </w:rPr>
            </w:pPr>
            <w:r>
              <w:rPr>
                <w:noProof/>
              </w:rPr>
              <w:fldChar w:fldCharType="begin">
                <w:ffData>
                  <w:name w:val="Text1"/>
                  <w:enabled/>
                  <w:calcOnExit w:val="0"/>
                  <w:textInput/>
                </w:ffData>
              </w:fldChar>
            </w:r>
            <w:bookmarkStart w:id="0" w:name="Text1"/>
            <w:r>
              <w:rPr>
                <w:noProof/>
              </w:rPr>
              <w:instrText xml:space="preserve"> FORMTEXT </w:instrText>
            </w:r>
            <w:r>
              <w:rPr>
                <w:noProof/>
              </w:rPr>
            </w:r>
            <w:r>
              <w:rPr>
                <w:noProof/>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noProof/>
              </w:rPr>
              <w:fldChar w:fldCharType="end"/>
            </w:r>
            <w:bookmarkEnd w:id="0"/>
          </w:p>
        </w:tc>
        <w:tc>
          <w:tcPr>
            <w:tcW w:w="1275" w:type="dxa"/>
          </w:tcPr>
          <w:p w14:paraId="31E56589" w14:textId="77777777" w:rsidR="002D2B0D" w:rsidRDefault="002D2B0D" w:rsidP="00352C96">
            <w:pPr>
              <w:spacing w:after="20"/>
            </w:pPr>
            <w:r>
              <w:t>Phone:</w:t>
            </w:r>
          </w:p>
        </w:tc>
        <w:tc>
          <w:tcPr>
            <w:tcW w:w="3119" w:type="dxa"/>
          </w:tcPr>
          <w:p w14:paraId="4874F589" w14:textId="77777777" w:rsidR="002D2B0D" w:rsidRDefault="002D2B0D" w:rsidP="00352C96">
            <w:pPr>
              <w:spacing w:after="20"/>
            </w:pPr>
            <w:r>
              <w:fldChar w:fldCharType="begin">
                <w:ffData>
                  <w:name w:val="Text2"/>
                  <w:enabled/>
                  <w:calcOnExit w:val="0"/>
                  <w:textInput/>
                </w:ffData>
              </w:fldChar>
            </w:r>
            <w:bookmarkStart w:id="1" w:name="Text2"/>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1"/>
          </w:p>
        </w:tc>
      </w:tr>
      <w:tr w:rsidR="002D2B0D" w14:paraId="727357BA" w14:textId="77777777" w:rsidTr="00352C96">
        <w:tc>
          <w:tcPr>
            <w:tcW w:w="5671" w:type="dxa"/>
            <w:vMerge/>
          </w:tcPr>
          <w:p w14:paraId="7428D7C7" w14:textId="77777777" w:rsidR="002D2B0D" w:rsidRDefault="002D2B0D" w:rsidP="00352C96">
            <w:pPr>
              <w:spacing w:after="20"/>
            </w:pPr>
          </w:p>
        </w:tc>
        <w:tc>
          <w:tcPr>
            <w:tcW w:w="1275" w:type="dxa"/>
          </w:tcPr>
          <w:p w14:paraId="5DEAE9F9" w14:textId="77777777" w:rsidR="002D2B0D" w:rsidRDefault="002D2B0D" w:rsidP="00352C96">
            <w:pPr>
              <w:spacing w:after="20"/>
            </w:pPr>
            <w:r>
              <w:t>Email:</w:t>
            </w:r>
          </w:p>
        </w:tc>
        <w:tc>
          <w:tcPr>
            <w:tcW w:w="3119" w:type="dxa"/>
          </w:tcPr>
          <w:p w14:paraId="181ED8E4" w14:textId="77777777" w:rsidR="002D2B0D" w:rsidRDefault="002D2B0D" w:rsidP="00352C96">
            <w:pPr>
              <w:spacing w:after="20"/>
            </w:pPr>
            <w:r>
              <w:fldChar w:fldCharType="begin">
                <w:ffData>
                  <w:name w:val="Text4"/>
                  <w:enabled/>
                  <w:calcOnExit w:val="0"/>
                  <w:textInput/>
                </w:ffData>
              </w:fldChar>
            </w:r>
            <w:bookmarkStart w:id="2" w:name="Text4"/>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2"/>
          </w:p>
        </w:tc>
      </w:tr>
      <w:tr w:rsidR="002D2B0D" w14:paraId="252D8C48" w14:textId="77777777" w:rsidTr="00352C96">
        <w:tc>
          <w:tcPr>
            <w:tcW w:w="5671" w:type="dxa"/>
            <w:vMerge/>
          </w:tcPr>
          <w:p w14:paraId="4DF95D8D" w14:textId="77777777" w:rsidR="002D2B0D" w:rsidRDefault="002D2B0D" w:rsidP="00352C96">
            <w:pPr>
              <w:spacing w:after="20"/>
            </w:pPr>
          </w:p>
        </w:tc>
        <w:tc>
          <w:tcPr>
            <w:tcW w:w="1275" w:type="dxa"/>
          </w:tcPr>
          <w:p w14:paraId="7286C21C" w14:textId="77777777" w:rsidR="002D2B0D" w:rsidRDefault="002D2B0D" w:rsidP="00352C96">
            <w:pPr>
              <w:spacing w:after="20"/>
            </w:pPr>
          </w:p>
        </w:tc>
        <w:tc>
          <w:tcPr>
            <w:tcW w:w="3119" w:type="dxa"/>
          </w:tcPr>
          <w:p w14:paraId="36D1AED9" w14:textId="77777777" w:rsidR="002D2B0D" w:rsidRDefault="002D2B0D" w:rsidP="00352C96">
            <w:pPr>
              <w:spacing w:after="20"/>
            </w:pPr>
          </w:p>
        </w:tc>
      </w:tr>
      <w:tr w:rsidR="002D2B0D" w14:paraId="767DA9CA" w14:textId="77777777" w:rsidTr="00352C96">
        <w:tc>
          <w:tcPr>
            <w:tcW w:w="5671" w:type="dxa"/>
            <w:vMerge/>
          </w:tcPr>
          <w:p w14:paraId="5F6B6AA4" w14:textId="77777777" w:rsidR="002D2B0D" w:rsidRDefault="002D2B0D" w:rsidP="00352C96">
            <w:pPr>
              <w:spacing w:after="20"/>
            </w:pPr>
          </w:p>
        </w:tc>
        <w:tc>
          <w:tcPr>
            <w:tcW w:w="1275" w:type="dxa"/>
          </w:tcPr>
          <w:p w14:paraId="36E6F02B" w14:textId="77777777" w:rsidR="002D2B0D" w:rsidRDefault="002D2B0D" w:rsidP="00352C96">
            <w:pPr>
              <w:spacing w:after="20"/>
            </w:pPr>
            <w:r>
              <w:t>Your ref:</w:t>
            </w:r>
          </w:p>
        </w:tc>
        <w:tc>
          <w:tcPr>
            <w:tcW w:w="3119" w:type="dxa"/>
          </w:tcPr>
          <w:p w14:paraId="54986C40" w14:textId="77777777" w:rsidR="002D2B0D" w:rsidRDefault="002D2B0D" w:rsidP="00352C96">
            <w:pPr>
              <w:spacing w:after="20"/>
            </w:pPr>
            <w:r>
              <w:fldChar w:fldCharType="begin">
                <w:ffData>
                  <w:name w:val="Text5"/>
                  <w:enabled/>
                  <w:calcOnExit w:val="0"/>
                  <w:textInput/>
                </w:ffData>
              </w:fldChar>
            </w:r>
            <w:bookmarkStart w:id="3" w:name="Text5"/>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3"/>
          </w:p>
        </w:tc>
      </w:tr>
      <w:tr w:rsidR="002D2B0D" w14:paraId="7CDAAF04" w14:textId="77777777" w:rsidTr="00352C96">
        <w:tc>
          <w:tcPr>
            <w:tcW w:w="5671" w:type="dxa"/>
            <w:vMerge/>
          </w:tcPr>
          <w:p w14:paraId="4DE7A2B8" w14:textId="77777777" w:rsidR="002D2B0D" w:rsidRDefault="002D2B0D" w:rsidP="00352C96">
            <w:pPr>
              <w:spacing w:after="20"/>
            </w:pPr>
          </w:p>
        </w:tc>
        <w:tc>
          <w:tcPr>
            <w:tcW w:w="1275" w:type="dxa"/>
          </w:tcPr>
          <w:p w14:paraId="4A5A3BE5" w14:textId="77777777" w:rsidR="002D2B0D" w:rsidRDefault="002D2B0D" w:rsidP="00352C96">
            <w:pPr>
              <w:spacing w:after="20"/>
            </w:pPr>
            <w:r>
              <w:t>Our ref:</w:t>
            </w:r>
          </w:p>
        </w:tc>
        <w:tc>
          <w:tcPr>
            <w:tcW w:w="3119" w:type="dxa"/>
          </w:tcPr>
          <w:p w14:paraId="02B88BE0" w14:textId="77777777" w:rsidR="002D2B0D" w:rsidRDefault="002D2B0D" w:rsidP="00352C96">
            <w:pPr>
              <w:spacing w:after="20"/>
            </w:pPr>
            <w:r>
              <w:fldChar w:fldCharType="begin">
                <w:ffData>
                  <w:name w:val="Text6"/>
                  <w:enabled/>
                  <w:calcOnExit w:val="0"/>
                  <w:textInput/>
                </w:ffData>
              </w:fldChar>
            </w:r>
            <w:bookmarkStart w:id="4" w:name="Text6"/>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4"/>
          </w:p>
        </w:tc>
      </w:tr>
      <w:tr w:rsidR="002D2B0D" w14:paraId="660B4F4A" w14:textId="77777777" w:rsidTr="00352C96">
        <w:tc>
          <w:tcPr>
            <w:tcW w:w="5671" w:type="dxa"/>
            <w:vMerge/>
          </w:tcPr>
          <w:p w14:paraId="6C7937D2" w14:textId="77777777" w:rsidR="002D2B0D" w:rsidRDefault="002D2B0D" w:rsidP="00352C96">
            <w:pPr>
              <w:spacing w:after="20"/>
            </w:pPr>
          </w:p>
        </w:tc>
        <w:tc>
          <w:tcPr>
            <w:tcW w:w="1275" w:type="dxa"/>
          </w:tcPr>
          <w:p w14:paraId="015F5E84" w14:textId="77777777" w:rsidR="002D2B0D" w:rsidRDefault="002D2B0D" w:rsidP="00352C96">
            <w:pPr>
              <w:spacing w:after="20"/>
            </w:pPr>
            <w:r>
              <w:t>Date:</w:t>
            </w:r>
          </w:p>
        </w:tc>
        <w:tc>
          <w:tcPr>
            <w:tcW w:w="3119" w:type="dxa"/>
          </w:tcPr>
          <w:p w14:paraId="42B99EBB" w14:textId="77777777" w:rsidR="002D2B0D" w:rsidRDefault="002D2B0D" w:rsidP="00352C96">
            <w:pPr>
              <w:spacing w:after="20"/>
            </w:pPr>
            <w:r>
              <w:fldChar w:fldCharType="begin">
                <w:ffData>
                  <w:name w:val="Text7"/>
                  <w:enabled/>
                  <w:calcOnExit w:val="0"/>
                  <w:textInput/>
                </w:ffData>
              </w:fldChar>
            </w:r>
            <w:bookmarkStart w:id="5" w:name="Text7"/>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5"/>
          </w:p>
        </w:tc>
      </w:tr>
      <w:tr w:rsidR="002D2B0D" w14:paraId="66C1B63B" w14:textId="77777777" w:rsidTr="00352C96">
        <w:tc>
          <w:tcPr>
            <w:tcW w:w="5671" w:type="dxa"/>
            <w:vMerge/>
          </w:tcPr>
          <w:p w14:paraId="5AEDA9A4" w14:textId="77777777" w:rsidR="002D2B0D" w:rsidRDefault="002D2B0D" w:rsidP="00352C96">
            <w:pPr>
              <w:spacing w:after="20"/>
            </w:pPr>
          </w:p>
        </w:tc>
        <w:tc>
          <w:tcPr>
            <w:tcW w:w="1275" w:type="dxa"/>
          </w:tcPr>
          <w:p w14:paraId="6A91D7A9" w14:textId="77777777" w:rsidR="002D2B0D" w:rsidRDefault="002D2B0D" w:rsidP="00352C96">
            <w:pPr>
              <w:spacing w:after="20"/>
            </w:pPr>
          </w:p>
        </w:tc>
        <w:tc>
          <w:tcPr>
            <w:tcW w:w="3119" w:type="dxa"/>
          </w:tcPr>
          <w:p w14:paraId="780B5B7D" w14:textId="77777777" w:rsidR="002D2B0D" w:rsidRDefault="002D2B0D" w:rsidP="00352C96">
            <w:pPr>
              <w:spacing w:after="20"/>
            </w:pPr>
          </w:p>
        </w:tc>
      </w:tr>
    </w:tbl>
    <w:p w14:paraId="3078DDF6" w14:textId="77777777" w:rsidR="002D2B0D" w:rsidRDefault="002D2B0D" w:rsidP="002D2B0D">
      <w:pPr>
        <w:jc w:val="both"/>
      </w:pPr>
    </w:p>
    <w:p w14:paraId="27E7E8C1" w14:textId="77777777" w:rsidR="002D2B0D" w:rsidRPr="002E1A39" w:rsidRDefault="002D2B0D" w:rsidP="002D2B0D">
      <w:pPr>
        <w:jc w:val="both"/>
        <w:rPr>
          <w:b/>
        </w:rPr>
      </w:pPr>
    </w:p>
    <w:p w14:paraId="06D90B69" w14:textId="77777777" w:rsidR="002D2B0D" w:rsidRDefault="002D2B0D" w:rsidP="002D2B0D">
      <w:pPr>
        <w:jc w:val="both"/>
      </w:pPr>
    </w:p>
    <w:p w14:paraId="4F975FB5" w14:textId="77777777" w:rsidR="002D2B0D" w:rsidRDefault="002D2B0D" w:rsidP="002D2B0D">
      <w:pPr>
        <w:jc w:val="both"/>
      </w:pPr>
      <w:r>
        <w:t xml:space="preserve">Dear </w:t>
      </w:r>
      <w:r>
        <w:fldChar w:fldCharType="begin">
          <w:ffData>
            <w:name w:val="Text8"/>
            <w:enabled/>
            <w:calcOnExit w:val="0"/>
            <w:textInput/>
          </w:ffData>
        </w:fldChar>
      </w:r>
      <w:bookmarkStart w:id="6" w:name="Text8"/>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6"/>
    </w:p>
    <w:p w14:paraId="04EF86A9" w14:textId="77777777" w:rsidR="002D2B0D" w:rsidRDefault="002D2B0D" w:rsidP="00CF3B37">
      <w:pPr>
        <w:rPr>
          <w:b/>
          <w:bCs/>
        </w:rPr>
      </w:pPr>
    </w:p>
    <w:p w14:paraId="10B669FC" w14:textId="61992B6F" w:rsidR="00C40302" w:rsidRPr="00C40302" w:rsidRDefault="000C70E0" w:rsidP="00C40302">
      <w:pPr>
        <w:pStyle w:val="AgendaHeading2"/>
      </w:pPr>
      <w:r w:rsidRPr="000C70E0">
        <w:t>Intermediate Care Rehabilitation</w:t>
      </w:r>
    </w:p>
    <w:p w14:paraId="2CAB317A" w14:textId="647D3B6C" w:rsidR="00587E52" w:rsidRDefault="000E41AB" w:rsidP="00587E52">
      <w:pPr>
        <w:spacing w:line="276" w:lineRule="auto"/>
        <w:rPr>
          <w:rFonts w:asciiTheme="minorHAnsi" w:eastAsiaTheme="minorEastAsia" w:hAnsiTheme="minorHAnsi" w:cstheme="minorHAnsi"/>
          <w:kern w:val="2"/>
          <w:lang w:eastAsia="en-US"/>
          <w14:ligatures w14:val="standardContextual"/>
        </w:rPr>
      </w:pPr>
      <w:r w:rsidRPr="000E41AB">
        <w:rPr>
          <w:rFonts w:asciiTheme="minorHAnsi" w:eastAsiaTheme="minorEastAsia" w:hAnsiTheme="minorHAnsi" w:cstheme="minorHAnsi"/>
          <w:kern w:val="2"/>
          <w:lang w:eastAsia="en-US"/>
          <w14:ligatures w14:val="standardContextual"/>
        </w:rPr>
        <w:t xml:space="preserve">You are receiving this </w:t>
      </w:r>
      <w:r w:rsidR="00260203">
        <w:rPr>
          <w:rFonts w:asciiTheme="minorHAnsi" w:eastAsiaTheme="minorEastAsia" w:hAnsiTheme="minorHAnsi" w:cstheme="minorHAnsi"/>
          <w:kern w:val="2"/>
          <w:lang w:eastAsia="en-US"/>
          <w14:ligatures w14:val="standardContextual"/>
        </w:rPr>
        <w:t>letter</w:t>
      </w:r>
      <w:r w:rsidRPr="000E41AB">
        <w:rPr>
          <w:rFonts w:asciiTheme="minorHAnsi" w:eastAsiaTheme="minorEastAsia" w:hAnsiTheme="minorHAnsi" w:cstheme="minorHAnsi"/>
          <w:kern w:val="2"/>
          <w:lang w:eastAsia="en-US"/>
          <w14:ligatures w14:val="standardContextual"/>
        </w:rPr>
        <w:t xml:space="preserve"> because Intermediate Care Rehabilitation has been arranged following a change in your circumstances. Sometimes people benefit from a short period of rehabilitation and support in a residential setting before deciding what the next steps may be. During your stay, you will receive support to help you recover, regain strength and confidence, and become as independent as possible.</w:t>
      </w:r>
    </w:p>
    <w:p w14:paraId="3F9F4A49" w14:textId="77777777" w:rsidR="00587E52" w:rsidRPr="00587E52" w:rsidRDefault="00587E52" w:rsidP="00587E52">
      <w:pPr>
        <w:spacing w:line="276" w:lineRule="auto"/>
        <w:rPr>
          <w:rFonts w:asciiTheme="minorHAnsi" w:eastAsiaTheme="minorEastAsia" w:hAnsiTheme="minorHAnsi" w:cstheme="minorHAnsi"/>
          <w:kern w:val="2"/>
          <w:lang w:eastAsia="en-US"/>
          <w14:ligatures w14:val="standardContextual"/>
        </w:rPr>
      </w:pPr>
    </w:p>
    <w:p w14:paraId="63A3BD9C" w14:textId="77777777" w:rsidR="00DC0F8E" w:rsidRPr="00DC0F8E" w:rsidRDefault="00DC0F8E" w:rsidP="00DC0F8E">
      <w:pPr>
        <w:spacing w:line="276" w:lineRule="auto"/>
        <w:rPr>
          <w:rFonts w:asciiTheme="minorHAnsi" w:eastAsiaTheme="minorEastAsia" w:hAnsiTheme="minorHAnsi" w:cstheme="minorHAnsi"/>
          <w:kern w:val="2"/>
          <w:lang w:eastAsia="en-US"/>
          <w14:ligatures w14:val="standardContextual"/>
        </w:rPr>
      </w:pPr>
      <w:r w:rsidRPr="00DC0F8E">
        <w:rPr>
          <w:rFonts w:asciiTheme="minorHAnsi" w:eastAsiaTheme="minorEastAsia" w:hAnsiTheme="minorHAnsi" w:cstheme="minorHAnsi"/>
          <w:kern w:val="2"/>
          <w:lang w:eastAsia="en-US"/>
          <w14:ligatures w14:val="standardContextual"/>
        </w:rPr>
        <w:t>Therapists will work with you to understand your strengths, abilities and rehabilitation needs and develop a plan to support your recovery. This may include direct support from therapists, as well as activities and exercises carried out with care staff as part of your day-to-day routine.</w:t>
      </w:r>
    </w:p>
    <w:p w14:paraId="3E8DC0A8" w14:textId="77777777" w:rsidR="00587E52" w:rsidRPr="00587E52" w:rsidRDefault="00587E52" w:rsidP="00587E52">
      <w:pPr>
        <w:spacing w:line="276" w:lineRule="auto"/>
        <w:rPr>
          <w:rFonts w:asciiTheme="minorHAnsi" w:eastAsiaTheme="minorEastAsia" w:hAnsiTheme="minorHAnsi" w:cstheme="minorHAnsi"/>
          <w:kern w:val="2"/>
          <w:lang w:eastAsia="en-US"/>
          <w14:ligatures w14:val="standardContextual"/>
        </w:rPr>
      </w:pPr>
      <w:r w:rsidRPr="00587E52">
        <w:rPr>
          <w:rFonts w:asciiTheme="minorHAnsi" w:eastAsiaTheme="minorEastAsia" w:hAnsiTheme="minorHAnsi" w:cstheme="minorHAnsi"/>
          <w:kern w:val="2"/>
          <w:lang w:eastAsia="en-US"/>
          <w14:ligatures w14:val="standardContextual"/>
        </w:rPr>
        <w:t>Your rehabilitation may focus on areas such as:</w:t>
      </w:r>
    </w:p>
    <w:p w14:paraId="6E0D4CA1" w14:textId="77777777" w:rsidR="0000024D" w:rsidRDefault="0000024D" w:rsidP="0000024D">
      <w:pPr>
        <w:pStyle w:val="ListParagraph"/>
        <w:numPr>
          <w:ilvl w:val="0"/>
          <w:numId w:val="9"/>
        </w:numPr>
        <w:spacing w:line="276" w:lineRule="auto"/>
        <w:rPr>
          <w:rFonts w:asciiTheme="minorHAnsi" w:eastAsiaTheme="minorEastAsia" w:hAnsiTheme="minorHAnsi" w:cstheme="minorHAnsi"/>
          <w:kern w:val="2"/>
          <w:lang w:eastAsia="en-US"/>
          <w14:ligatures w14:val="standardContextual"/>
        </w:rPr>
      </w:pPr>
      <w:r w:rsidRPr="0000024D">
        <w:rPr>
          <w:rFonts w:asciiTheme="minorHAnsi" w:eastAsiaTheme="minorEastAsia" w:hAnsiTheme="minorHAnsi" w:cstheme="minorHAnsi"/>
          <w:kern w:val="2"/>
          <w:lang w:eastAsia="en-US"/>
          <w14:ligatures w14:val="standardContextual"/>
        </w:rPr>
        <w:t xml:space="preserve">Building strength, balance and mobility </w:t>
      </w:r>
    </w:p>
    <w:p w14:paraId="2C80BF30" w14:textId="77777777" w:rsidR="0000024D" w:rsidRDefault="0000024D" w:rsidP="0000024D">
      <w:pPr>
        <w:pStyle w:val="ListParagraph"/>
        <w:numPr>
          <w:ilvl w:val="0"/>
          <w:numId w:val="9"/>
        </w:numPr>
        <w:spacing w:line="276" w:lineRule="auto"/>
        <w:rPr>
          <w:rFonts w:asciiTheme="minorHAnsi" w:eastAsiaTheme="minorEastAsia" w:hAnsiTheme="minorHAnsi" w:cstheme="minorHAnsi"/>
          <w:kern w:val="2"/>
          <w:lang w:eastAsia="en-US"/>
          <w14:ligatures w14:val="standardContextual"/>
        </w:rPr>
      </w:pPr>
      <w:r w:rsidRPr="0000024D">
        <w:rPr>
          <w:rFonts w:asciiTheme="minorHAnsi" w:eastAsiaTheme="minorEastAsia" w:hAnsiTheme="minorHAnsi" w:cstheme="minorHAnsi"/>
          <w:kern w:val="2"/>
          <w:lang w:eastAsia="en-US"/>
          <w14:ligatures w14:val="standardContextual"/>
        </w:rPr>
        <w:t xml:space="preserve">Moving around safely and confidently </w:t>
      </w:r>
    </w:p>
    <w:p w14:paraId="04AACFBE" w14:textId="77777777" w:rsidR="0000024D" w:rsidRDefault="0000024D" w:rsidP="0000024D">
      <w:pPr>
        <w:pStyle w:val="ListParagraph"/>
        <w:numPr>
          <w:ilvl w:val="0"/>
          <w:numId w:val="9"/>
        </w:numPr>
        <w:spacing w:line="276" w:lineRule="auto"/>
        <w:rPr>
          <w:rFonts w:asciiTheme="minorHAnsi" w:eastAsiaTheme="minorEastAsia" w:hAnsiTheme="minorHAnsi" w:cstheme="minorHAnsi"/>
          <w:kern w:val="2"/>
          <w:lang w:eastAsia="en-US"/>
          <w14:ligatures w14:val="standardContextual"/>
        </w:rPr>
      </w:pPr>
      <w:r w:rsidRPr="0000024D">
        <w:rPr>
          <w:rFonts w:asciiTheme="minorHAnsi" w:eastAsiaTheme="minorEastAsia" w:hAnsiTheme="minorHAnsi" w:cstheme="minorHAnsi"/>
          <w:kern w:val="2"/>
          <w:lang w:eastAsia="en-US"/>
          <w14:ligatures w14:val="standardContextual"/>
        </w:rPr>
        <w:t xml:space="preserve">Getting washed and dressed more independently </w:t>
      </w:r>
    </w:p>
    <w:p w14:paraId="4481ED88" w14:textId="77777777" w:rsidR="0000024D" w:rsidRDefault="0000024D" w:rsidP="0000024D">
      <w:pPr>
        <w:pStyle w:val="ListParagraph"/>
        <w:numPr>
          <w:ilvl w:val="0"/>
          <w:numId w:val="9"/>
        </w:numPr>
        <w:spacing w:line="276" w:lineRule="auto"/>
        <w:rPr>
          <w:rFonts w:asciiTheme="minorHAnsi" w:eastAsiaTheme="minorEastAsia" w:hAnsiTheme="minorHAnsi" w:cstheme="minorHAnsi"/>
          <w:kern w:val="2"/>
          <w:lang w:eastAsia="en-US"/>
          <w14:ligatures w14:val="standardContextual"/>
        </w:rPr>
      </w:pPr>
      <w:r w:rsidRPr="0000024D">
        <w:rPr>
          <w:rFonts w:asciiTheme="minorHAnsi" w:eastAsiaTheme="minorEastAsia" w:hAnsiTheme="minorHAnsi" w:cstheme="minorHAnsi"/>
          <w:kern w:val="2"/>
          <w:lang w:eastAsia="en-US"/>
          <w14:ligatures w14:val="standardContextual"/>
        </w:rPr>
        <w:t xml:space="preserve">Using equipment and adaptations </w:t>
      </w:r>
    </w:p>
    <w:p w14:paraId="5A54B4C8" w14:textId="77777777" w:rsidR="0000024D" w:rsidRDefault="0000024D" w:rsidP="0000024D">
      <w:pPr>
        <w:pStyle w:val="ListParagraph"/>
        <w:numPr>
          <w:ilvl w:val="0"/>
          <w:numId w:val="9"/>
        </w:numPr>
        <w:spacing w:line="276" w:lineRule="auto"/>
        <w:rPr>
          <w:rFonts w:asciiTheme="minorHAnsi" w:eastAsiaTheme="minorEastAsia" w:hAnsiTheme="minorHAnsi" w:cstheme="minorHAnsi"/>
          <w:kern w:val="2"/>
          <w:lang w:eastAsia="en-US"/>
          <w14:ligatures w14:val="standardContextual"/>
        </w:rPr>
      </w:pPr>
      <w:r w:rsidRPr="0000024D">
        <w:rPr>
          <w:rFonts w:asciiTheme="minorHAnsi" w:eastAsiaTheme="minorEastAsia" w:hAnsiTheme="minorHAnsi" w:cstheme="minorHAnsi"/>
          <w:kern w:val="2"/>
          <w:lang w:eastAsia="en-US"/>
          <w14:ligatures w14:val="standardContextual"/>
        </w:rPr>
        <w:t xml:space="preserve">Managing everyday activities </w:t>
      </w:r>
    </w:p>
    <w:p w14:paraId="0680523F" w14:textId="6329EC22" w:rsidR="0000024D" w:rsidRPr="0000024D" w:rsidRDefault="0000024D" w:rsidP="0000024D">
      <w:pPr>
        <w:pStyle w:val="ListParagraph"/>
        <w:numPr>
          <w:ilvl w:val="0"/>
          <w:numId w:val="9"/>
        </w:numPr>
        <w:spacing w:line="276" w:lineRule="auto"/>
        <w:rPr>
          <w:rFonts w:asciiTheme="minorHAnsi" w:eastAsiaTheme="minorEastAsia" w:hAnsiTheme="minorHAnsi" w:cstheme="minorHAnsi"/>
          <w:kern w:val="2"/>
          <w:lang w:eastAsia="en-US"/>
          <w14:ligatures w14:val="standardContextual"/>
        </w:rPr>
      </w:pPr>
      <w:r w:rsidRPr="0000024D">
        <w:rPr>
          <w:rFonts w:asciiTheme="minorHAnsi" w:eastAsiaTheme="minorEastAsia" w:hAnsiTheme="minorHAnsi" w:cstheme="minorHAnsi"/>
          <w:kern w:val="2"/>
          <w:lang w:eastAsia="en-US"/>
          <w14:ligatures w14:val="standardContextual"/>
        </w:rPr>
        <w:t>Preparing for what happens next</w:t>
      </w:r>
    </w:p>
    <w:p w14:paraId="3B65FA03" w14:textId="77777777" w:rsidR="00587E52" w:rsidRDefault="00587E52" w:rsidP="00587E52">
      <w:pPr>
        <w:spacing w:line="276" w:lineRule="auto"/>
        <w:rPr>
          <w:rFonts w:asciiTheme="minorHAnsi" w:eastAsiaTheme="minorEastAsia" w:hAnsiTheme="minorHAnsi" w:cstheme="minorHAnsi"/>
          <w:kern w:val="2"/>
          <w:lang w:eastAsia="en-US"/>
          <w14:ligatures w14:val="standardContextual"/>
        </w:rPr>
      </w:pPr>
    </w:p>
    <w:p w14:paraId="30D4C94E" w14:textId="53BBA96E" w:rsidR="00587E52" w:rsidRDefault="00587E52" w:rsidP="00587E52">
      <w:pPr>
        <w:spacing w:line="276" w:lineRule="auto"/>
        <w:rPr>
          <w:rFonts w:asciiTheme="minorHAnsi" w:eastAsiaTheme="minorEastAsia" w:hAnsiTheme="minorHAnsi" w:cstheme="minorHAnsi"/>
          <w:kern w:val="2"/>
          <w:lang w:eastAsia="en-US"/>
          <w14:ligatures w14:val="standardContextual"/>
        </w:rPr>
      </w:pPr>
      <w:r w:rsidRPr="00587E52">
        <w:rPr>
          <w:rFonts w:asciiTheme="minorHAnsi" w:eastAsiaTheme="minorEastAsia" w:hAnsiTheme="minorHAnsi" w:cstheme="minorHAnsi"/>
          <w:kern w:val="2"/>
          <w:lang w:eastAsia="en-US"/>
          <w14:ligatures w14:val="standardContextual"/>
        </w:rPr>
        <w:t xml:space="preserve">A </w:t>
      </w:r>
      <w:r w:rsidR="002E11DF">
        <w:rPr>
          <w:rFonts w:asciiTheme="minorHAnsi" w:eastAsiaTheme="minorEastAsia" w:hAnsiTheme="minorHAnsi" w:cstheme="minorHAnsi"/>
          <w:kern w:val="2"/>
          <w:lang w:eastAsia="en-US"/>
          <w14:ligatures w14:val="standardContextual"/>
        </w:rPr>
        <w:t xml:space="preserve">person from </w:t>
      </w:r>
      <w:r w:rsidRPr="00587E52">
        <w:rPr>
          <w:rFonts w:asciiTheme="minorHAnsi" w:eastAsiaTheme="minorEastAsia" w:hAnsiTheme="minorHAnsi" w:cstheme="minorHAnsi"/>
          <w:kern w:val="2"/>
          <w:lang w:eastAsia="en-US"/>
          <w14:ligatures w14:val="standardContextual"/>
        </w:rPr>
        <w:t>Adults, Health and Wellbeing will support you to consider what happens after your rehabilitation. Returning home will always be the aim where possible. We understand that this may not be achievable for everyone and, if this is the case, we will work with you to explore the options available and identify the support that is right for you.</w:t>
      </w:r>
      <w:r w:rsidR="00D9316F">
        <w:rPr>
          <w:rFonts w:asciiTheme="minorHAnsi" w:eastAsiaTheme="minorEastAsia" w:hAnsiTheme="minorHAnsi" w:cstheme="minorHAnsi"/>
          <w:kern w:val="2"/>
          <w:lang w:eastAsia="en-US"/>
          <w14:ligatures w14:val="standardContextual"/>
        </w:rPr>
        <w:t xml:space="preserve"> </w:t>
      </w:r>
      <w:r w:rsidR="00D9316F" w:rsidRPr="00587E52">
        <w:rPr>
          <w:rFonts w:asciiTheme="minorHAnsi" w:eastAsiaTheme="minorEastAsia" w:hAnsiTheme="minorHAnsi" w:cstheme="minorHAnsi"/>
          <w:kern w:val="2"/>
          <w:lang w:eastAsia="en-US"/>
          <w14:ligatures w14:val="standardContextual"/>
        </w:rPr>
        <w:t>If you would like us to, we can also involve your family, friends or carer.</w:t>
      </w:r>
    </w:p>
    <w:p w14:paraId="5AE4E2A6" w14:textId="77777777" w:rsidR="00587E52" w:rsidRPr="00587E52" w:rsidRDefault="00587E52" w:rsidP="00587E52">
      <w:pPr>
        <w:spacing w:line="276" w:lineRule="auto"/>
        <w:rPr>
          <w:rFonts w:asciiTheme="minorHAnsi" w:eastAsiaTheme="minorEastAsia" w:hAnsiTheme="minorHAnsi" w:cstheme="minorHAnsi"/>
          <w:kern w:val="2"/>
          <w:lang w:eastAsia="en-US"/>
          <w14:ligatures w14:val="standardContextual"/>
        </w:rPr>
      </w:pPr>
    </w:p>
    <w:p w14:paraId="0FB6FED5" w14:textId="21036509" w:rsidR="00C2677D" w:rsidRPr="00C2677D" w:rsidRDefault="00587E52" w:rsidP="00C2677D">
      <w:pPr>
        <w:spacing w:line="276" w:lineRule="auto"/>
        <w:rPr>
          <w:rFonts w:asciiTheme="minorHAnsi" w:eastAsiaTheme="minorEastAsia" w:hAnsiTheme="minorHAnsi" w:cstheme="minorHAnsi"/>
          <w:kern w:val="2"/>
          <w:lang w:eastAsia="en-US"/>
          <w14:ligatures w14:val="standardContextual"/>
        </w:rPr>
      </w:pPr>
      <w:r w:rsidRPr="00587E52">
        <w:rPr>
          <w:rFonts w:asciiTheme="minorHAnsi" w:eastAsiaTheme="minorEastAsia" w:hAnsiTheme="minorHAnsi" w:cstheme="minorHAnsi"/>
          <w:kern w:val="2"/>
          <w:lang w:eastAsia="en-US"/>
          <w14:ligatures w14:val="standardContextual"/>
        </w:rPr>
        <w:t>We will help you explore support available in your local community</w:t>
      </w:r>
      <w:r w:rsidR="000A7FE8">
        <w:rPr>
          <w:rFonts w:asciiTheme="minorHAnsi" w:eastAsiaTheme="minorEastAsia" w:hAnsiTheme="minorHAnsi" w:cstheme="minorHAnsi"/>
          <w:kern w:val="2"/>
          <w:lang w:eastAsia="en-US"/>
          <w14:ligatures w14:val="standardContextual"/>
        </w:rPr>
        <w:t xml:space="preserve">. This might </w:t>
      </w:r>
      <w:r w:rsidRPr="00587E52">
        <w:rPr>
          <w:rFonts w:asciiTheme="minorHAnsi" w:eastAsiaTheme="minorEastAsia" w:hAnsiTheme="minorHAnsi" w:cstheme="minorHAnsi"/>
          <w:kern w:val="2"/>
          <w:lang w:eastAsia="en-US"/>
          <w14:ligatures w14:val="standardContextual"/>
        </w:rPr>
        <w:t>includ</w:t>
      </w:r>
      <w:r w:rsidR="000A7FE8">
        <w:rPr>
          <w:rFonts w:asciiTheme="minorHAnsi" w:eastAsiaTheme="minorEastAsia" w:hAnsiTheme="minorHAnsi" w:cstheme="minorHAnsi"/>
          <w:kern w:val="2"/>
          <w:lang w:eastAsia="en-US"/>
          <w14:ligatures w14:val="standardContextual"/>
        </w:rPr>
        <w:t>e</w:t>
      </w:r>
      <w:r w:rsidRPr="00587E52">
        <w:rPr>
          <w:rFonts w:asciiTheme="minorHAnsi" w:eastAsiaTheme="minorEastAsia" w:hAnsiTheme="minorHAnsi" w:cstheme="minorHAnsi"/>
          <w:kern w:val="2"/>
          <w:lang w:eastAsia="en-US"/>
          <w14:ligatures w14:val="standardContextual"/>
        </w:rPr>
        <w:t xml:space="preserve"> community groups, voluntary organisations and faith groups. </w:t>
      </w:r>
      <w:r w:rsidR="004F3EE3">
        <w:rPr>
          <w:rFonts w:asciiTheme="minorHAnsi" w:eastAsiaTheme="minorEastAsia" w:hAnsiTheme="minorHAnsi" w:cstheme="minorHAnsi"/>
          <w:kern w:val="2"/>
          <w:lang w:eastAsia="en-US"/>
          <w14:ligatures w14:val="standardContextual"/>
        </w:rPr>
        <w:t>W</w:t>
      </w:r>
      <w:r w:rsidRPr="00587E52">
        <w:rPr>
          <w:rFonts w:asciiTheme="minorHAnsi" w:eastAsiaTheme="minorEastAsia" w:hAnsiTheme="minorHAnsi" w:cstheme="minorHAnsi"/>
          <w:kern w:val="2"/>
          <w:lang w:eastAsia="en-US"/>
          <w14:ligatures w14:val="standardContextual"/>
        </w:rPr>
        <w:t xml:space="preserve">e can also put you in touch with health services. </w:t>
      </w:r>
      <w:r w:rsidR="00131383" w:rsidRPr="00131383">
        <w:rPr>
          <w:rFonts w:asciiTheme="minorHAnsi" w:eastAsiaTheme="minorEastAsia" w:hAnsiTheme="minorHAnsi" w:cstheme="minorHAnsi"/>
          <w:kern w:val="2"/>
          <w:lang w:eastAsia="en-US"/>
          <w14:ligatures w14:val="standardContextual"/>
        </w:rPr>
        <w:t>This can help you stay connected to the people and activities that are important to you and</w:t>
      </w:r>
      <w:r w:rsidR="00C2677D" w:rsidRPr="00C2677D">
        <w:rPr>
          <w:rFonts w:asciiTheme="minorHAnsi" w:eastAsiaTheme="minorEastAsia" w:hAnsiTheme="minorHAnsi" w:cstheme="minorHAnsi"/>
          <w:kern w:val="2"/>
          <w:lang w:eastAsia="en-US"/>
          <w14:ligatures w14:val="standardContextual"/>
        </w:rPr>
        <w:t xml:space="preserve"> help you stay well.</w:t>
      </w:r>
    </w:p>
    <w:p w14:paraId="76ECE7B4" w14:textId="7A5AF9AE" w:rsidR="00131383" w:rsidRPr="00131383" w:rsidRDefault="00131383" w:rsidP="00131383">
      <w:pPr>
        <w:spacing w:line="276" w:lineRule="auto"/>
        <w:rPr>
          <w:rFonts w:asciiTheme="minorHAnsi" w:eastAsiaTheme="minorEastAsia" w:hAnsiTheme="minorHAnsi" w:cstheme="minorHAnsi"/>
          <w:kern w:val="2"/>
          <w:lang w:eastAsia="en-US"/>
          <w14:ligatures w14:val="standardContextual"/>
        </w:rPr>
      </w:pPr>
    </w:p>
    <w:p w14:paraId="6951C163" w14:textId="3BFF0B9C" w:rsidR="00CF3B37" w:rsidRDefault="00CF3B37" w:rsidP="00CF3B37">
      <w:pPr>
        <w:pStyle w:val="AgendaHeading2"/>
        <w:rPr>
          <w:rFonts w:eastAsiaTheme="minorEastAsia"/>
        </w:rPr>
      </w:pPr>
      <w:r w:rsidRPr="00044F37">
        <w:rPr>
          <w:rFonts w:eastAsiaTheme="minorEastAsia"/>
        </w:rPr>
        <w:lastRenderedPageBreak/>
        <w:t>What happens next?</w:t>
      </w:r>
    </w:p>
    <w:p w14:paraId="75EC7869" w14:textId="77777777" w:rsidR="00A06123" w:rsidRPr="00A06123" w:rsidRDefault="00A06123" w:rsidP="00A06123">
      <w:pPr>
        <w:rPr>
          <w:lang w:eastAsia="en-US"/>
        </w:rPr>
      </w:pPr>
      <w:r w:rsidRPr="00A06123">
        <w:rPr>
          <w:lang w:eastAsia="en-US"/>
        </w:rPr>
        <w:t>Most people only need Intermediate Care Rehabilitation for a short period, usually around 2 to 3 weeks, although support can be provided free of charge for up to a maximum of 28 days. The length of your stay will depend on your needs, progress and whether your rehabilitation goals have been achieved or your ongoing care and support needs have been established. If your stay goes beyond 28 days, it will become a chargeable service.</w:t>
      </w:r>
    </w:p>
    <w:p w14:paraId="1F5F23FC" w14:textId="77777777" w:rsidR="000A3BEE" w:rsidRPr="000A3BEE" w:rsidRDefault="000A3BEE" w:rsidP="000A3BEE">
      <w:pPr>
        <w:rPr>
          <w:lang w:eastAsia="en-US"/>
        </w:rPr>
      </w:pPr>
    </w:p>
    <w:p w14:paraId="45B2FC15" w14:textId="096F2E14" w:rsidR="000A3BEE" w:rsidRDefault="000A3BEE" w:rsidP="000A3BEE">
      <w:pPr>
        <w:rPr>
          <w:lang w:eastAsia="en-US"/>
        </w:rPr>
      </w:pPr>
      <w:r w:rsidRPr="000A3BEE">
        <w:rPr>
          <w:lang w:eastAsia="en-US"/>
        </w:rPr>
        <w:t xml:space="preserve">If you need support after your rehabilitation, a </w:t>
      </w:r>
      <w:r w:rsidR="005B6541">
        <w:rPr>
          <w:lang w:eastAsia="en-US"/>
        </w:rPr>
        <w:t>person from</w:t>
      </w:r>
      <w:r w:rsidRPr="000A3BEE">
        <w:rPr>
          <w:lang w:eastAsia="en-US"/>
        </w:rPr>
        <w:t xml:space="preserve"> Adults, Health and Wellbeing will work with you to agree the best way to meet those needs. Where Lancashire County Council arranges this support, a financial assessment will be completed to determine whether you need to contribute towards the cost of your care.</w:t>
      </w:r>
    </w:p>
    <w:p w14:paraId="309EF454" w14:textId="77777777" w:rsidR="00281E9E" w:rsidRDefault="00281E9E" w:rsidP="000A3BEE">
      <w:pPr>
        <w:rPr>
          <w:lang w:eastAsia="en-US"/>
        </w:rPr>
      </w:pPr>
    </w:p>
    <w:p w14:paraId="4CE6D8DC" w14:textId="2718D270" w:rsidR="00281E9E" w:rsidRDefault="00281E9E" w:rsidP="000A3BEE">
      <w:pPr>
        <w:rPr>
          <w:lang w:eastAsia="en-US"/>
        </w:rPr>
      </w:pPr>
      <w:r w:rsidRPr="00281E9E">
        <w:rPr>
          <w:lang w:eastAsia="en-US"/>
        </w:rPr>
        <w:t>If you would like an indication of whether you may need to contribute towards the cost of your care and support, you can use Lancashire County Council’s online eligibility financial calculator. The calculator gives an indication based on the information you enter. It is not a financial assessment and does not determine whether you are eligible for financial support from Lancashire County Council. It should only be used as a guide. The information you enter is not saved, recorded or shared, and will not be used as part of any future financial assessment.</w:t>
      </w:r>
    </w:p>
    <w:p w14:paraId="0D1CF2DA" w14:textId="77777777" w:rsidR="000A3BEE" w:rsidRDefault="000A3BEE" w:rsidP="000A3BEE">
      <w:pPr>
        <w:rPr>
          <w:lang w:eastAsia="en-US"/>
        </w:rPr>
      </w:pPr>
    </w:p>
    <w:p w14:paraId="0768C802" w14:textId="2762C332" w:rsidR="00E2740A" w:rsidRPr="00E2740A" w:rsidRDefault="00E2740A" w:rsidP="00E2740A">
      <w:pPr>
        <w:rPr>
          <w:lang w:eastAsia="en-US"/>
        </w:rPr>
      </w:pPr>
      <w:r w:rsidRPr="00E2740A">
        <w:rPr>
          <w:lang w:eastAsia="en-US"/>
        </w:rPr>
        <w:t xml:space="preserve">You can access the calculator at: </w:t>
      </w:r>
      <w:hyperlink r:id="rId10" w:history="1">
        <w:r w:rsidRPr="006A4580">
          <w:rPr>
            <w:rStyle w:val="Hyperlink"/>
            <w:rFonts w:cs="Times New Roman"/>
            <w:lang w:eastAsia="en-US"/>
          </w:rPr>
          <w:t>www.lancashire.gov.uk/wip-adult-social-care/paying-for-care/</w:t>
        </w:r>
      </w:hyperlink>
      <w:r>
        <w:rPr>
          <w:lang w:eastAsia="en-US"/>
        </w:rPr>
        <w:t xml:space="preserve"> </w:t>
      </w:r>
      <w:r w:rsidRPr="00E2740A">
        <w:rPr>
          <w:lang w:eastAsia="en-US"/>
        </w:rPr>
        <w:br/>
      </w:r>
      <w:r w:rsidRPr="00D2615B">
        <w:rPr>
          <w:lang w:eastAsia="en-US"/>
        </w:rPr>
        <w:t>Select ‘Will I need to pay?’ to open the eligibility financial calculator.</w:t>
      </w:r>
    </w:p>
    <w:p w14:paraId="6CC893CC" w14:textId="77777777" w:rsidR="00E2740A" w:rsidRPr="000A3BEE" w:rsidRDefault="00E2740A" w:rsidP="000A3BEE">
      <w:pPr>
        <w:rPr>
          <w:lang w:eastAsia="en-US"/>
        </w:rPr>
      </w:pPr>
    </w:p>
    <w:p w14:paraId="721B9C97" w14:textId="649A8EA8" w:rsidR="00465685" w:rsidRPr="00465685" w:rsidRDefault="00465685" w:rsidP="00465685">
      <w:pPr>
        <w:rPr>
          <w:lang w:eastAsia="en-US"/>
        </w:rPr>
      </w:pPr>
      <w:r w:rsidRPr="00465685">
        <w:rPr>
          <w:lang w:eastAsia="en-US"/>
        </w:rPr>
        <w:t>We will provide you with a Financial Factsheet, which contains further information about the financial assessment process. Financial Factsheets can also be found online at:</w:t>
      </w:r>
    </w:p>
    <w:p w14:paraId="285337B4" w14:textId="37FD812E" w:rsidR="00465685" w:rsidRPr="00465685" w:rsidRDefault="00465685" w:rsidP="00465685">
      <w:pPr>
        <w:rPr>
          <w:lang w:eastAsia="en-US"/>
        </w:rPr>
      </w:pPr>
      <w:hyperlink r:id="rId11" w:history="1">
        <w:r w:rsidRPr="00465685">
          <w:rPr>
            <w:rStyle w:val="Hyperlink"/>
            <w:rFonts w:cs="Times New Roman"/>
            <w:lang w:eastAsia="en-US"/>
          </w:rPr>
          <w:t>www.lancashireappp.co.uk/financial-factsheets</w:t>
        </w:r>
      </w:hyperlink>
      <w:r w:rsidRPr="00465685">
        <w:rPr>
          <w:lang w:eastAsia="en-US"/>
        </w:rPr>
        <w:t xml:space="preserve"> </w:t>
      </w:r>
    </w:p>
    <w:p w14:paraId="5A71AACB" w14:textId="77777777" w:rsidR="00465685" w:rsidRPr="00856460" w:rsidRDefault="00465685" w:rsidP="00CF3B37">
      <w:pPr>
        <w:spacing w:line="276" w:lineRule="auto"/>
        <w:rPr>
          <w:rFonts w:asciiTheme="minorHAnsi" w:eastAsiaTheme="minorEastAsia" w:hAnsiTheme="minorHAnsi" w:cstheme="minorHAnsi"/>
          <w:kern w:val="2"/>
          <w:lang w:eastAsia="en-US"/>
          <w14:ligatures w14:val="standardContextual"/>
        </w:rPr>
      </w:pPr>
    </w:p>
    <w:p w14:paraId="6B53E5D4" w14:textId="77777777" w:rsidR="00CF3B37" w:rsidRPr="005C6696" w:rsidRDefault="00CF3B37" w:rsidP="00CF3B37">
      <w:pPr>
        <w:pStyle w:val="AgendaHeading2"/>
        <w:rPr>
          <w:rFonts w:eastAsiaTheme="minorEastAsia"/>
        </w:rPr>
      </w:pPr>
      <w:r w:rsidRPr="005C6696">
        <w:rPr>
          <w:rFonts w:eastAsiaTheme="minorEastAsia"/>
        </w:rPr>
        <w:t>We're here to help</w:t>
      </w:r>
    </w:p>
    <w:p w14:paraId="0CA4F3E6" w14:textId="77777777" w:rsidR="00CF3B37" w:rsidRPr="00CE7FDF" w:rsidRDefault="00CF3B37" w:rsidP="00CF3B37">
      <w:pPr>
        <w:spacing w:line="276" w:lineRule="auto"/>
        <w:rPr>
          <w:rFonts w:eastAsiaTheme="minorEastAsia" w:cs="Arial"/>
          <w:kern w:val="2"/>
          <w:lang w:eastAsia="en-US"/>
          <w14:ligatures w14:val="standardContextual"/>
        </w:rPr>
      </w:pPr>
      <w:r w:rsidRPr="00CE7FDF">
        <w:rPr>
          <w:rFonts w:eastAsiaTheme="minorEastAsia" w:cs="Arial"/>
          <w:kern w:val="2"/>
          <w:lang w:eastAsia="en-US"/>
          <w14:ligatures w14:val="standardContextual"/>
        </w:rPr>
        <w:t>If you have any questions about your support, please speak to the person from Adults, Health and Wellbeing who has been supporting you.</w:t>
      </w:r>
    </w:p>
    <w:p w14:paraId="2F2D7807" w14:textId="77777777" w:rsidR="00CF3B37" w:rsidRPr="00CE7FDF" w:rsidRDefault="00CF3B37" w:rsidP="00CF3B37">
      <w:pPr>
        <w:spacing w:line="276" w:lineRule="auto"/>
        <w:rPr>
          <w:rFonts w:eastAsiaTheme="minorEastAsia" w:cs="Arial"/>
          <w:kern w:val="2"/>
          <w:lang w:eastAsia="en-US"/>
          <w14:ligatures w14:val="standardContextual"/>
        </w:rPr>
      </w:pPr>
    </w:p>
    <w:p w14:paraId="7E62643B" w14:textId="77777777" w:rsidR="00CF3B37" w:rsidRDefault="00CF3B37" w:rsidP="00CF3B37">
      <w:pPr>
        <w:spacing w:line="276" w:lineRule="auto"/>
        <w:rPr>
          <w:rFonts w:eastAsiaTheme="minorEastAsia" w:cs="Arial"/>
          <w:kern w:val="2"/>
          <w:lang w:eastAsia="en-US"/>
          <w14:ligatures w14:val="standardContextual"/>
        </w:rPr>
      </w:pPr>
      <w:r w:rsidRPr="00CE7FDF">
        <w:rPr>
          <w:rFonts w:eastAsiaTheme="minorEastAsia" w:cs="Arial"/>
          <w:kern w:val="2"/>
          <w:lang w:eastAsia="en-US"/>
          <w14:ligatures w14:val="standardContextual"/>
        </w:rPr>
        <w:t xml:space="preserve">If you are having any difficulties or need further assistance, please contact the Customer Access Service on </w:t>
      </w:r>
      <w:r w:rsidRPr="007C736D">
        <w:rPr>
          <w:rFonts w:eastAsiaTheme="minorEastAsia" w:cs="Arial"/>
          <w:kern w:val="2"/>
          <w:lang w:eastAsia="en-US"/>
          <w14:ligatures w14:val="standardContextual"/>
        </w:rPr>
        <w:t>0300 123 6720.</w:t>
      </w:r>
    </w:p>
    <w:p w14:paraId="52F2ED10" w14:textId="77777777" w:rsidR="00B84F82" w:rsidRDefault="00B84F82" w:rsidP="001E737D">
      <w:pPr>
        <w:rPr>
          <w:b/>
          <w:bCs/>
        </w:rPr>
      </w:pPr>
    </w:p>
    <w:p w14:paraId="02065617" w14:textId="77777777" w:rsidR="00B84F82" w:rsidRDefault="00B84F82" w:rsidP="001E737D">
      <w:pPr>
        <w:rPr>
          <w:b/>
          <w:bCs/>
        </w:rPr>
      </w:pPr>
    </w:p>
    <w:p w14:paraId="5CCB86F2" w14:textId="7E45EDBA" w:rsidR="003E25CE" w:rsidRPr="00F44ED3" w:rsidRDefault="003E25CE">
      <w:pPr>
        <w:rPr>
          <w:rFonts w:asciiTheme="minorHAnsi" w:eastAsiaTheme="minorEastAsia" w:hAnsiTheme="minorHAnsi" w:cstheme="minorBidi"/>
          <w:kern w:val="2"/>
          <w:sz w:val="22"/>
          <w:szCs w:val="22"/>
          <w:lang w:eastAsia="en-US"/>
          <w14:ligatures w14:val="standardContextual"/>
        </w:rPr>
      </w:pPr>
    </w:p>
    <w:sectPr w:rsidR="003E25CE" w:rsidRPr="00F44ED3" w:rsidSect="003462EF">
      <w:headerReference w:type="default" r:id="rId12"/>
      <w:footerReference w:type="default" r:id="rId13"/>
      <w:headerReference w:type="first" r:id="rId14"/>
      <w:footerReference w:type="first" r:id="rId15"/>
      <w:pgSz w:w="11906" w:h="16838" w:code="9"/>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A4BD6" w14:textId="77777777" w:rsidR="00FC30FD" w:rsidRDefault="00FC30FD" w:rsidP="002969BE">
      <w:r>
        <w:separator/>
      </w:r>
    </w:p>
  </w:endnote>
  <w:endnote w:type="continuationSeparator" w:id="0">
    <w:p w14:paraId="039ED9AB" w14:textId="77777777" w:rsidR="00FC30FD" w:rsidRDefault="00FC30FD" w:rsidP="00296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137418"/>
      <w:docPartObj>
        <w:docPartGallery w:val="Page Numbers (Bottom of Page)"/>
        <w:docPartUnique/>
      </w:docPartObj>
    </w:sdtPr>
    <w:sdtEndPr>
      <w:rPr>
        <w:noProof/>
      </w:rPr>
    </w:sdtEndPr>
    <w:sdtContent>
      <w:p w14:paraId="78691587" w14:textId="589E90A6" w:rsidR="00B12188" w:rsidRDefault="00B121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511546" w14:textId="77777777" w:rsidR="00B12188" w:rsidRDefault="00B121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393463"/>
      <w:docPartObj>
        <w:docPartGallery w:val="Page Numbers (Bottom of Page)"/>
        <w:docPartUnique/>
      </w:docPartObj>
    </w:sdtPr>
    <w:sdtEndPr>
      <w:rPr>
        <w:noProof/>
      </w:rPr>
    </w:sdtEndPr>
    <w:sdtContent>
      <w:p w14:paraId="2DABB2A6" w14:textId="0E502932" w:rsidR="00B12188" w:rsidRDefault="00B121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8B9A4F" w14:textId="3D0588D8" w:rsidR="00B12188" w:rsidRDefault="003E0D0E" w:rsidP="003E0D0E">
    <w:pPr>
      <w:pStyle w:val="Footer"/>
      <w:jc w:val="left"/>
    </w:pPr>
    <w: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57EC6" w14:textId="77777777" w:rsidR="00FC30FD" w:rsidRDefault="00FC30FD" w:rsidP="002969BE">
      <w:r>
        <w:separator/>
      </w:r>
    </w:p>
  </w:footnote>
  <w:footnote w:type="continuationSeparator" w:id="0">
    <w:p w14:paraId="7D51F691" w14:textId="77777777" w:rsidR="00FC30FD" w:rsidRDefault="00FC30FD" w:rsidP="00296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953204"/>
      <w:docPartObj>
        <w:docPartGallery w:val="Page Numbers (Top of Page)"/>
        <w:docPartUnique/>
      </w:docPartObj>
    </w:sdtPr>
    <w:sdtEndPr>
      <w:rPr>
        <w:noProof/>
        <w:color w:val="auto"/>
      </w:rPr>
    </w:sdtEndPr>
    <w:sdtContent>
      <w:p w14:paraId="70F6C8B6" w14:textId="687F1299" w:rsidR="00CB56AE" w:rsidRPr="00FC4439" w:rsidRDefault="00CB56AE">
        <w:pPr>
          <w:pStyle w:val="Header"/>
          <w:jc w:val="center"/>
          <w:rPr>
            <w:color w:val="auto"/>
          </w:rPr>
        </w:pPr>
        <w:r w:rsidRPr="00FC4439">
          <w:rPr>
            <w:color w:val="auto"/>
          </w:rPr>
          <w:fldChar w:fldCharType="begin"/>
        </w:r>
        <w:r w:rsidRPr="00FC4439">
          <w:rPr>
            <w:color w:val="auto"/>
          </w:rPr>
          <w:instrText xml:space="preserve"> PAGE   \* MERGEFORMAT </w:instrText>
        </w:r>
        <w:r w:rsidRPr="00FC4439">
          <w:rPr>
            <w:color w:val="auto"/>
          </w:rPr>
          <w:fldChar w:fldCharType="separate"/>
        </w:r>
        <w:r w:rsidRPr="00FC4439">
          <w:rPr>
            <w:noProof/>
            <w:color w:val="auto"/>
          </w:rPr>
          <w:t>2</w:t>
        </w:r>
        <w:r w:rsidRPr="00FC4439">
          <w:rPr>
            <w:noProof/>
            <w:color w:val="auto"/>
          </w:rPr>
          <w:fldChar w:fldCharType="end"/>
        </w:r>
      </w:p>
    </w:sdtContent>
  </w:sdt>
  <w:p w14:paraId="5A98B62D" w14:textId="77777777" w:rsidR="00CB56AE" w:rsidRDefault="00CB5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4AA51" w14:textId="5BC45540" w:rsidR="00AF609E" w:rsidRDefault="002844D6">
    <w:pPr>
      <w:pStyle w:val="Header"/>
    </w:pPr>
    <w:r>
      <w:rPr>
        <w:noProof/>
      </w:rPr>
      <w:drawing>
        <wp:anchor distT="0" distB="0" distL="114300" distR="114300" simplePos="0" relativeHeight="251665408" behindDoc="1" locked="0" layoutInCell="1" allowOverlap="1" wp14:anchorId="16076101" wp14:editId="7C51DDA9">
          <wp:simplePos x="0" y="0"/>
          <wp:positionH relativeFrom="column">
            <wp:posOffset>-910058</wp:posOffset>
          </wp:positionH>
          <wp:positionV relativeFrom="paragraph">
            <wp:posOffset>-350520</wp:posOffset>
          </wp:positionV>
          <wp:extent cx="7708737" cy="1515868"/>
          <wp:effectExtent l="0" t="0" r="698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08737" cy="15158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163EC"/>
    <w:multiLevelType w:val="multilevel"/>
    <w:tmpl w:val="86969404"/>
    <w:lvl w:ilvl="0">
      <w:numFmt w:val="bullet"/>
      <w:lvlText w:val="•"/>
      <w:lvlJc w:val="left"/>
      <w:pPr>
        <w:tabs>
          <w:tab w:val="num" w:pos="720"/>
        </w:tabs>
        <w:ind w:left="720" w:hanging="360"/>
      </w:pPr>
      <w:rPr>
        <w:rFonts w:ascii="Arial" w:eastAsiaTheme="minorEastAsia"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E047C"/>
    <w:multiLevelType w:val="multilevel"/>
    <w:tmpl w:val="5994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CA70AF"/>
    <w:multiLevelType w:val="multilevel"/>
    <w:tmpl w:val="5ABC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4" w15:restartNumberingAfterBreak="0">
    <w:nsid w:val="36546F86"/>
    <w:multiLevelType w:val="multilevel"/>
    <w:tmpl w:val="86969404"/>
    <w:lvl w:ilvl="0">
      <w:numFmt w:val="bullet"/>
      <w:lvlText w:val="•"/>
      <w:lvlJc w:val="left"/>
      <w:pPr>
        <w:tabs>
          <w:tab w:val="num" w:pos="720"/>
        </w:tabs>
        <w:ind w:left="720" w:hanging="360"/>
      </w:pPr>
      <w:rPr>
        <w:rFonts w:ascii="Arial" w:eastAsiaTheme="minorEastAsia"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8031220"/>
    <w:multiLevelType w:val="multilevel"/>
    <w:tmpl w:val="31E4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0E123E"/>
    <w:multiLevelType w:val="multilevel"/>
    <w:tmpl w:val="AA2CC63C"/>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8" w15:restartNumberingAfterBreak="0">
    <w:nsid w:val="712C6B77"/>
    <w:multiLevelType w:val="hybridMultilevel"/>
    <w:tmpl w:val="C130DFFC"/>
    <w:lvl w:ilvl="0" w:tplc="22407B3A">
      <w:start w:val="1"/>
      <w:numFmt w:val="decimal"/>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86884099">
    <w:abstractNumId w:val="5"/>
  </w:num>
  <w:num w:numId="2" w16cid:durableId="1976788524">
    <w:abstractNumId w:val="8"/>
  </w:num>
  <w:num w:numId="3" w16cid:durableId="955716620">
    <w:abstractNumId w:val="7"/>
  </w:num>
  <w:num w:numId="4" w16cid:durableId="531917898">
    <w:abstractNumId w:val="3"/>
  </w:num>
  <w:num w:numId="5" w16cid:durableId="2089956134">
    <w:abstractNumId w:val="6"/>
  </w:num>
  <w:num w:numId="6" w16cid:durableId="1442458272">
    <w:abstractNumId w:val="4"/>
  </w:num>
  <w:num w:numId="7" w16cid:durableId="31807656">
    <w:abstractNumId w:val="1"/>
  </w:num>
  <w:num w:numId="8" w16cid:durableId="337848663">
    <w:abstractNumId w:val="2"/>
  </w:num>
  <w:num w:numId="9" w16cid:durableId="190267256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9BE"/>
    <w:rsid w:val="0000024D"/>
    <w:rsid w:val="00004BD0"/>
    <w:rsid w:val="0000731A"/>
    <w:rsid w:val="00026618"/>
    <w:rsid w:val="0005719F"/>
    <w:rsid w:val="00057B27"/>
    <w:rsid w:val="000732DA"/>
    <w:rsid w:val="0007382A"/>
    <w:rsid w:val="0007594D"/>
    <w:rsid w:val="00076515"/>
    <w:rsid w:val="00095375"/>
    <w:rsid w:val="000979A2"/>
    <w:rsid w:val="000A3BEE"/>
    <w:rsid w:val="000A519D"/>
    <w:rsid w:val="000A5E60"/>
    <w:rsid w:val="000A7FE8"/>
    <w:rsid w:val="000B1126"/>
    <w:rsid w:val="000C43F4"/>
    <w:rsid w:val="000C4AFC"/>
    <w:rsid w:val="000C5334"/>
    <w:rsid w:val="000C70E0"/>
    <w:rsid w:val="000E0431"/>
    <w:rsid w:val="000E41AB"/>
    <w:rsid w:val="000E6A0C"/>
    <w:rsid w:val="0010615A"/>
    <w:rsid w:val="00113D73"/>
    <w:rsid w:val="00131383"/>
    <w:rsid w:val="0018235B"/>
    <w:rsid w:val="001B28F7"/>
    <w:rsid w:val="001D0F3F"/>
    <w:rsid w:val="001D6EF8"/>
    <w:rsid w:val="001E0F41"/>
    <w:rsid w:val="001E487C"/>
    <w:rsid w:val="001E737D"/>
    <w:rsid w:val="00205950"/>
    <w:rsid w:val="00225342"/>
    <w:rsid w:val="00225524"/>
    <w:rsid w:val="00260203"/>
    <w:rsid w:val="00263F65"/>
    <w:rsid w:val="00281E9E"/>
    <w:rsid w:val="002844D6"/>
    <w:rsid w:val="002862B4"/>
    <w:rsid w:val="002960CF"/>
    <w:rsid w:val="002969B2"/>
    <w:rsid w:val="002969BE"/>
    <w:rsid w:val="002A150C"/>
    <w:rsid w:val="002A551E"/>
    <w:rsid w:val="002B1BF6"/>
    <w:rsid w:val="002B48AA"/>
    <w:rsid w:val="002D2385"/>
    <w:rsid w:val="002D2B0D"/>
    <w:rsid w:val="002E11DF"/>
    <w:rsid w:val="002F1643"/>
    <w:rsid w:val="00305B11"/>
    <w:rsid w:val="003230A4"/>
    <w:rsid w:val="003304FD"/>
    <w:rsid w:val="003462EF"/>
    <w:rsid w:val="003552EE"/>
    <w:rsid w:val="0036572E"/>
    <w:rsid w:val="00376378"/>
    <w:rsid w:val="00393F7A"/>
    <w:rsid w:val="003A7E1E"/>
    <w:rsid w:val="003E0D0E"/>
    <w:rsid w:val="003E25CE"/>
    <w:rsid w:val="003F689B"/>
    <w:rsid w:val="00403154"/>
    <w:rsid w:val="00405B8E"/>
    <w:rsid w:val="00411CDC"/>
    <w:rsid w:val="004324F3"/>
    <w:rsid w:val="00433273"/>
    <w:rsid w:val="00465685"/>
    <w:rsid w:val="004722EF"/>
    <w:rsid w:val="00472568"/>
    <w:rsid w:val="00475091"/>
    <w:rsid w:val="00492F15"/>
    <w:rsid w:val="0049385D"/>
    <w:rsid w:val="004C1955"/>
    <w:rsid w:val="004C74FE"/>
    <w:rsid w:val="004D0C5E"/>
    <w:rsid w:val="004F3EE3"/>
    <w:rsid w:val="004F69C6"/>
    <w:rsid w:val="00521C76"/>
    <w:rsid w:val="00552F80"/>
    <w:rsid w:val="00556549"/>
    <w:rsid w:val="005569CD"/>
    <w:rsid w:val="0056705A"/>
    <w:rsid w:val="00587E52"/>
    <w:rsid w:val="005A12F5"/>
    <w:rsid w:val="005A46DF"/>
    <w:rsid w:val="005B06CD"/>
    <w:rsid w:val="005B6541"/>
    <w:rsid w:val="005D28D9"/>
    <w:rsid w:val="005D32D9"/>
    <w:rsid w:val="005D4F0A"/>
    <w:rsid w:val="005E5694"/>
    <w:rsid w:val="005F08E3"/>
    <w:rsid w:val="00614988"/>
    <w:rsid w:val="0063176A"/>
    <w:rsid w:val="0066763A"/>
    <w:rsid w:val="00687742"/>
    <w:rsid w:val="0069420A"/>
    <w:rsid w:val="00695019"/>
    <w:rsid w:val="006A260D"/>
    <w:rsid w:val="006C13AB"/>
    <w:rsid w:val="006D7013"/>
    <w:rsid w:val="006E5E21"/>
    <w:rsid w:val="006F5829"/>
    <w:rsid w:val="006F7724"/>
    <w:rsid w:val="00700A32"/>
    <w:rsid w:val="00716B23"/>
    <w:rsid w:val="007260BD"/>
    <w:rsid w:val="00740764"/>
    <w:rsid w:val="00767833"/>
    <w:rsid w:val="00770913"/>
    <w:rsid w:val="007952D8"/>
    <w:rsid w:val="007C1BF9"/>
    <w:rsid w:val="007C37A4"/>
    <w:rsid w:val="007C628D"/>
    <w:rsid w:val="007D3E2E"/>
    <w:rsid w:val="007D3E9B"/>
    <w:rsid w:val="007D7D71"/>
    <w:rsid w:val="007E17CE"/>
    <w:rsid w:val="007E2C88"/>
    <w:rsid w:val="00800AA6"/>
    <w:rsid w:val="0083085C"/>
    <w:rsid w:val="0084062E"/>
    <w:rsid w:val="00843326"/>
    <w:rsid w:val="008622DD"/>
    <w:rsid w:val="0087453A"/>
    <w:rsid w:val="008A09F5"/>
    <w:rsid w:val="008A23D2"/>
    <w:rsid w:val="008C63DD"/>
    <w:rsid w:val="008D0F7D"/>
    <w:rsid w:val="008D66B0"/>
    <w:rsid w:val="00912F9D"/>
    <w:rsid w:val="00914728"/>
    <w:rsid w:val="00920DE2"/>
    <w:rsid w:val="0092240C"/>
    <w:rsid w:val="00922692"/>
    <w:rsid w:val="00950079"/>
    <w:rsid w:val="00985DF1"/>
    <w:rsid w:val="009875B4"/>
    <w:rsid w:val="009A74EA"/>
    <w:rsid w:val="009B4D83"/>
    <w:rsid w:val="009C3423"/>
    <w:rsid w:val="009C76DF"/>
    <w:rsid w:val="009D5155"/>
    <w:rsid w:val="009E40C6"/>
    <w:rsid w:val="009E5C81"/>
    <w:rsid w:val="009F5492"/>
    <w:rsid w:val="00A03413"/>
    <w:rsid w:val="00A06123"/>
    <w:rsid w:val="00A10F3C"/>
    <w:rsid w:val="00A3579C"/>
    <w:rsid w:val="00A36F1A"/>
    <w:rsid w:val="00A4766E"/>
    <w:rsid w:val="00A61D99"/>
    <w:rsid w:val="00A77368"/>
    <w:rsid w:val="00A93AF7"/>
    <w:rsid w:val="00A94425"/>
    <w:rsid w:val="00AA2534"/>
    <w:rsid w:val="00AC4CF6"/>
    <w:rsid w:val="00AE130E"/>
    <w:rsid w:val="00AE68B3"/>
    <w:rsid w:val="00AF609E"/>
    <w:rsid w:val="00B0157B"/>
    <w:rsid w:val="00B115F2"/>
    <w:rsid w:val="00B12188"/>
    <w:rsid w:val="00B46718"/>
    <w:rsid w:val="00B513B6"/>
    <w:rsid w:val="00B80325"/>
    <w:rsid w:val="00B84A88"/>
    <w:rsid w:val="00B84F82"/>
    <w:rsid w:val="00BA7092"/>
    <w:rsid w:val="00BD0762"/>
    <w:rsid w:val="00C0671F"/>
    <w:rsid w:val="00C23B90"/>
    <w:rsid w:val="00C2677D"/>
    <w:rsid w:val="00C31AF3"/>
    <w:rsid w:val="00C40302"/>
    <w:rsid w:val="00C85B8E"/>
    <w:rsid w:val="00C91CB5"/>
    <w:rsid w:val="00CB56AE"/>
    <w:rsid w:val="00CC1ADB"/>
    <w:rsid w:val="00CF2C1B"/>
    <w:rsid w:val="00CF3B37"/>
    <w:rsid w:val="00D0067F"/>
    <w:rsid w:val="00D1038A"/>
    <w:rsid w:val="00D16450"/>
    <w:rsid w:val="00D2615B"/>
    <w:rsid w:val="00D42760"/>
    <w:rsid w:val="00D460EF"/>
    <w:rsid w:val="00D61DD6"/>
    <w:rsid w:val="00D64773"/>
    <w:rsid w:val="00D9316F"/>
    <w:rsid w:val="00D972BE"/>
    <w:rsid w:val="00DB32CF"/>
    <w:rsid w:val="00DC020E"/>
    <w:rsid w:val="00DC0F8E"/>
    <w:rsid w:val="00DC3804"/>
    <w:rsid w:val="00DD2EFB"/>
    <w:rsid w:val="00DD35FA"/>
    <w:rsid w:val="00DD7188"/>
    <w:rsid w:val="00DF746E"/>
    <w:rsid w:val="00E00631"/>
    <w:rsid w:val="00E00CC8"/>
    <w:rsid w:val="00E04F82"/>
    <w:rsid w:val="00E2740A"/>
    <w:rsid w:val="00E40A91"/>
    <w:rsid w:val="00E505B2"/>
    <w:rsid w:val="00E70EE2"/>
    <w:rsid w:val="00E858E5"/>
    <w:rsid w:val="00E9354C"/>
    <w:rsid w:val="00EA1D40"/>
    <w:rsid w:val="00EC6389"/>
    <w:rsid w:val="00EE5E39"/>
    <w:rsid w:val="00EF1B33"/>
    <w:rsid w:val="00F0486C"/>
    <w:rsid w:val="00F2017A"/>
    <w:rsid w:val="00F316F0"/>
    <w:rsid w:val="00F35EBD"/>
    <w:rsid w:val="00F44C27"/>
    <w:rsid w:val="00F44ED3"/>
    <w:rsid w:val="00F67B85"/>
    <w:rsid w:val="00F8436B"/>
    <w:rsid w:val="00F96AAD"/>
    <w:rsid w:val="00FC30FD"/>
    <w:rsid w:val="00FC4439"/>
    <w:rsid w:val="00FC7733"/>
    <w:rsid w:val="00FD7770"/>
    <w:rsid w:val="00FE0F29"/>
    <w:rsid w:val="00FE702B"/>
    <w:rsid w:val="00FF1C88"/>
    <w:rsid w:val="00FF3ADF"/>
    <w:rsid w:val="00FF5E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48961"/>
  <w15:chartTrackingRefBased/>
  <w15:docId w15:val="{D3B71272-93D0-4A2D-844D-223704CDE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mbria" w:hAnsi="Arial"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semiHidden="1" w:uiPriority="1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2"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22" w:unhideWhenUsed="1" w:qFormat="1"/>
    <w:lsdException w:name="Emphasis" w:semiHidden="1" w:uiPriority="0" w:unhideWhenUsed="1" w:qFormat="1"/>
    <w:lsdException w:name="Document Map" w:semiHidden="1" w:uiPriority="0"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326"/>
    <w:rPr>
      <w:lang w:eastAsia="en-GB"/>
    </w:rPr>
  </w:style>
  <w:style w:type="paragraph" w:styleId="Heading1">
    <w:name w:val="heading 1"/>
    <w:basedOn w:val="Normal"/>
    <w:next w:val="Normal"/>
    <w:link w:val="Heading1Char"/>
    <w:uiPriority w:val="1"/>
    <w:qFormat/>
    <w:rsid w:val="00843326"/>
    <w:pPr>
      <w:keepNext/>
      <w:outlineLvl w:val="0"/>
    </w:pPr>
    <w:rPr>
      <w:rFonts w:ascii="Calibri" w:eastAsia="Times New Roman" w:hAnsi="Calibri"/>
      <w:b/>
      <w:bCs/>
      <w:color w:val="2C5A77"/>
      <w:sz w:val="40"/>
      <w:szCs w:val="28"/>
    </w:rPr>
  </w:style>
  <w:style w:type="paragraph" w:styleId="Heading2">
    <w:name w:val="heading 2"/>
    <w:basedOn w:val="Normal"/>
    <w:next w:val="Normal"/>
    <w:link w:val="Heading2Char"/>
    <w:uiPriority w:val="1"/>
    <w:qFormat/>
    <w:rsid w:val="00843326"/>
    <w:pPr>
      <w:keepNext/>
      <w:keepLines/>
      <w:outlineLvl w:val="1"/>
    </w:pPr>
    <w:rPr>
      <w:rFonts w:ascii="Calibri" w:eastAsia="Times New Roman" w:hAnsi="Calibri" w:cs="Helvetica-Light"/>
      <w:b/>
      <w:bCs/>
      <w:color w:val="000000"/>
      <w:sz w:val="32"/>
      <w:szCs w:val="26"/>
    </w:rPr>
  </w:style>
  <w:style w:type="paragraph" w:styleId="Heading3">
    <w:name w:val="heading 3"/>
    <w:basedOn w:val="Normal"/>
    <w:next w:val="Normal"/>
    <w:link w:val="Heading3Char"/>
    <w:uiPriority w:val="1"/>
    <w:qFormat/>
    <w:rsid w:val="00843326"/>
    <w:pPr>
      <w:keepNext/>
      <w:keepLines/>
      <w:outlineLvl w:val="2"/>
    </w:pPr>
    <w:rPr>
      <w:rFonts w:ascii="Calibri" w:eastAsia="Times New Roman" w:hAnsi="Calibri"/>
      <w:b/>
      <w:bCs/>
      <w:i/>
      <w:sz w:val="28"/>
      <w:szCs w:val="28"/>
      <w:lang w:eastAsia="en-US"/>
    </w:rPr>
  </w:style>
  <w:style w:type="paragraph" w:styleId="Heading4">
    <w:name w:val="heading 4"/>
    <w:basedOn w:val="Heading3"/>
    <w:next w:val="Normal"/>
    <w:link w:val="Heading4Char"/>
    <w:uiPriority w:val="1"/>
    <w:qFormat/>
    <w:rsid w:val="00843326"/>
    <w:pPr>
      <w:outlineLvl w:val="3"/>
    </w:pPr>
    <w:rPr>
      <w:i w:val="0"/>
      <w:iCs/>
      <w:color w:val="2C5A77"/>
    </w:rPr>
  </w:style>
  <w:style w:type="paragraph" w:styleId="Heading5">
    <w:name w:val="heading 5"/>
    <w:basedOn w:val="Normal"/>
    <w:next w:val="Normal"/>
    <w:link w:val="Heading5Char"/>
    <w:semiHidden/>
    <w:unhideWhenUsed/>
    <w:rsid w:val="0066763A"/>
    <w:pPr>
      <w:numPr>
        <w:ilvl w:val="4"/>
        <w:numId w:val="3"/>
      </w:numPr>
      <w:spacing w:before="240"/>
      <w:outlineLvl w:val="4"/>
    </w:pPr>
    <w:rPr>
      <w:rFonts w:eastAsiaTheme="majorEastAsia" w:cs="Arial"/>
      <w:b/>
      <w:bCs/>
      <w:i/>
      <w:iCs/>
      <w:sz w:val="26"/>
      <w:szCs w:val="26"/>
    </w:rPr>
  </w:style>
  <w:style w:type="paragraph" w:styleId="Heading6">
    <w:name w:val="heading 6"/>
    <w:basedOn w:val="Normal"/>
    <w:next w:val="Normal"/>
    <w:link w:val="Heading6Char"/>
    <w:semiHidden/>
    <w:unhideWhenUsed/>
    <w:qFormat/>
    <w:rsid w:val="00FF1C88"/>
    <w:pPr>
      <w:keepNext/>
      <w:numPr>
        <w:ilvl w:val="5"/>
        <w:numId w:val="3"/>
      </w:numPr>
      <w:shd w:val="pct10" w:color="auto" w:fill="auto"/>
      <w:spacing w:line="360" w:lineRule="auto"/>
      <w:ind w:right="1620"/>
      <w:jc w:val="center"/>
      <w:outlineLvl w:val="5"/>
    </w:pPr>
    <w:rPr>
      <w:rFonts w:eastAsiaTheme="majorEastAsia" w:cstheme="majorBidi"/>
      <w:b/>
      <w:szCs w:val="20"/>
    </w:rPr>
  </w:style>
  <w:style w:type="paragraph" w:styleId="Heading7">
    <w:name w:val="heading 7"/>
    <w:basedOn w:val="Normal"/>
    <w:next w:val="Normal"/>
    <w:link w:val="Heading7Char"/>
    <w:semiHidden/>
    <w:unhideWhenUsed/>
    <w:qFormat/>
    <w:rsid w:val="00FF1C88"/>
    <w:pPr>
      <w:keepNext/>
      <w:numPr>
        <w:ilvl w:val="6"/>
        <w:numId w:val="3"/>
      </w:numPr>
      <w:jc w:val="center"/>
      <w:outlineLvl w:val="6"/>
    </w:pPr>
    <w:rPr>
      <w:rFonts w:eastAsiaTheme="majorEastAsia" w:cstheme="majorBidi"/>
      <w:b/>
      <w:szCs w:val="20"/>
    </w:rPr>
  </w:style>
  <w:style w:type="paragraph" w:styleId="Heading8">
    <w:name w:val="heading 8"/>
    <w:basedOn w:val="Normal"/>
    <w:next w:val="Normal"/>
    <w:link w:val="Heading8Char"/>
    <w:semiHidden/>
    <w:unhideWhenUsed/>
    <w:qFormat/>
    <w:rsid w:val="00FF1C88"/>
    <w:pPr>
      <w:numPr>
        <w:ilvl w:val="7"/>
        <w:numId w:val="3"/>
      </w:numPr>
      <w:spacing w:before="240"/>
      <w:outlineLvl w:val="7"/>
    </w:pPr>
    <w:rPr>
      <w:rFonts w:ascii="Times New Roman" w:eastAsiaTheme="majorEastAsia" w:hAnsi="Times New Roman" w:cstheme="majorBidi"/>
      <w:i/>
      <w:iCs/>
    </w:rPr>
  </w:style>
  <w:style w:type="paragraph" w:styleId="Heading9">
    <w:name w:val="heading 9"/>
    <w:basedOn w:val="Normal"/>
    <w:next w:val="Normal"/>
    <w:link w:val="Heading9Char"/>
    <w:semiHidden/>
    <w:unhideWhenUsed/>
    <w:qFormat/>
    <w:rsid w:val="00FF1C88"/>
    <w:pPr>
      <w:keepNext/>
      <w:numPr>
        <w:ilvl w:val="8"/>
        <w:numId w:val="3"/>
      </w:numPr>
      <w:tabs>
        <w:tab w:val="left" w:pos="4788"/>
        <w:tab w:val="left" w:pos="9576"/>
      </w:tabs>
      <w:spacing w:line="360" w:lineRule="auto"/>
      <w:outlineLvl w:val="8"/>
    </w:pPr>
    <w:rPr>
      <w:rFonts w:eastAsiaTheme="majorEastAsia" w:cstheme="majorBidi"/>
      <w:b/>
      <w:i/>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ElisStyle">
    <w:name w:val="Elis Style"/>
    <w:basedOn w:val="TableNormal"/>
    <w:uiPriority w:val="99"/>
    <w:rsid w:val="0066763A"/>
    <w:tblPr/>
  </w:style>
  <w:style w:type="character" w:customStyle="1" w:styleId="Heading1Char">
    <w:name w:val="Heading 1 Char"/>
    <w:link w:val="Heading1"/>
    <w:uiPriority w:val="1"/>
    <w:rsid w:val="00843326"/>
    <w:rPr>
      <w:rFonts w:ascii="Calibri" w:eastAsia="Times New Roman" w:hAnsi="Calibri"/>
      <w:b/>
      <w:bCs/>
      <w:color w:val="2C5A77"/>
      <w:sz w:val="40"/>
      <w:szCs w:val="28"/>
      <w:lang w:eastAsia="en-GB"/>
    </w:rPr>
  </w:style>
  <w:style w:type="paragraph" w:customStyle="1" w:styleId="MainReportTitleLCC">
    <w:name w:val="Main Report Title LCC"/>
    <w:basedOn w:val="Title"/>
    <w:link w:val="MainReportTitleLCCChar"/>
    <w:uiPriority w:val="2"/>
    <w:rsid w:val="0018235B"/>
    <w:rPr>
      <w:rFonts w:eastAsia="Times New Roman"/>
      <w:bCs/>
      <w:color w:val="000000"/>
    </w:rPr>
  </w:style>
  <w:style w:type="character" w:customStyle="1" w:styleId="MainReportTitleLCCChar">
    <w:name w:val="Main Report Title LCC Char"/>
    <w:basedOn w:val="TitleChar"/>
    <w:link w:val="MainReportTitleLCC"/>
    <w:uiPriority w:val="2"/>
    <w:rsid w:val="0018235B"/>
    <w:rPr>
      <w:rFonts w:ascii="Calibri" w:eastAsia="Times New Roman" w:hAnsi="Calibri" w:cs="Calibri"/>
      <w:bCs/>
      <w:color w:val="000000"/>
      <w:sz w:val="96"/>
      <w:szCs w:val="40"/>
      <w:lang w:eastAsia="en-GB"/>
    </w:rPr>
  </w:style>
  <w:style w:type="paragraph" w:styleId="Title">
    <w:name w:val="Title"/>
    <w:basedOn w:val="Normal"/>
    <w:next w:val="Normal"/>
    <w:link w:val="TitleChar"/>
    <w:uiPriority w:val="2"/>
    <w:qFormat/>
    <w:rsid w:val="000979A2"/>
    <w:pPr>
      <w:spacing w:after="120"/>
    </w:pPr>
    <w:rPr>
      <w:rFonts w:ascii="Calibri" w:hAnsi="Calibri" w:cs="Calibri"/>
      <w:sz w:val="96"/>
      <w:szCs w:val="40"/>
    </w:rPr>
  </w:style>
  <w:style w:type="character" w:customStyle="1" w:styleId="TitleChar">
    <w:name w:val="Title Char"/>
    <w:link w:val="Title"/>
    <w:uiPriority w:val="2"/>
    <w:rsid w:val="000979A2"/>
    <w:rPr>
      <w:rFonts w:ascii="Calibri" w:hAnsi="Calibri" w:cs="Calibri"/>
      <w:sz w:val="96"/>
      <w:szCs w:val="40"/>
      <w:lang w:eastAsia="en-GB"/>
    </w:rPr>
  </w:style>
  <w:style w:type="paragraph" w:customStyle="1" w:styleId="SubTitleLCC">
    <w:name w:val="SubTitle LCC"/>
    <w:basedOn w:val="Normal"/>
    <w:link w:val="SubTitleLCCChar"/>
    <w:uiPriority w:val="2"/>
    <w:rsid w:val="0066763A"/>
    <w:pPr>
      <w:keepNext/>
      <w:keepLines/>
      <w:spacing w:before="240" w:after="40"/>
      <w:ind w:left="1021" w:hanging="1021"/>
      <w:outlineLvl w:val="1"/>
    </w:pPr>
    <w:rPr>
      <w:rFonts w:ascii="Calibri" w:eastAsia="Times New Roman" w:hAnsi="Calibri" w:cs="Helvetica-Light"/>
      <w:b/>
      <w:bCs/>
      <w:color w:val="000000"/>
      <w:sz w:val="40"/>
      <w:szCs w:val="40"/>
    </w:rPr>
  </w:style>
  <w:style w:type="character" w:customStyle="1" w:styleId="SubTitleLCCChar">
    <w:name w:val="SubTitle LCC Char"/>
    <w:basedOn w:val="DefaultParagraphFont"/>
    <w:link w:val="SubTitleLCC"/>
    <w:uiPriority w:val="2"/>
    <w:rsid w:val="0066763A"/>
    <w:rPr>
      <w:rFonts w:ascii="Calibri" w:eastAsia="Times New Roman" w:hAnsi="Calibri" w:cs="Helvetica-Light"/>
      <w:b/>
      <w:bCs/>
      <w:color w:val="000000"/>
      <w:sz w:val="40"/>
      <w:szCs w:val="40"/>
      <w:lang w:eastAsia="en-GB"/>
    </w:rPr>
  </w:style>
  <w:style w:type="paragraph" w:customStyle="1" w:styleId="Heading1LCC">
    <w:name w:val="Heading 1 LCC"/>
    <w:basedOn w:val="Normal"/>
    <w:link w:val="Heading1LCCChar"/>
    <w:uiPriority w:val="2"/>
    <w:rsid w:val="00026618"/>
    <w:pPr>
      <w:keepNext/>
      <w:spacing w:before="120"/>
      <w:outlineLvl w:val="0"/>
    </w:pPr>
    <w:rPr>
      <w:rFonts w:ascii="Calibri" w:eastAsia="Times New Roman" w:hAnsi="Calibri" w:cs="Helvetica-Light"/>
      <w:b/>
      <w:bCs/>
      <w:color w:val="2C5A77"/>
      <w:sz w:val="40"/>
    </w:rPr>
  </w:style>
  <w:style w:type="character" w:customStyle="1" w:styleId="Heading1LCCChar">
    <w:name w:val="Heading 1 LCC Char"/>
    <w:basedOn w:val="DefaultParagraphFont"/>
    <w:link w:val="Heading1LCC"/>
    <w:uiPriority w:val="2"/>
    <w:rsid w:val="00026618"/>
    <w:rPr>
      <w:rFonts w:ascii="Calibri" w:eastAsia="Times New Roman" w:hAnsi="Calibri" w:cs="Helvetica-Light"/>
      <w:b/>
      <w:bCs/>
      <w:color w:val="2C5A77"/>
      <w:sz w:val="40"/>
      <w:szCs w:val="28"/>
    </w:rPr>
  </w:style>
  <w:style w:type="paragraph" w:customStyle="1" w:styleId="Heading2LCC">
    <w:name w:val="Heading 2 LCC"/>
    <w:basedOn w:val="Normal"/>
    <w:link w:val="Heading2LCCChar"/>
    <w:uiPriority w:val="2"/>
    <w:rsid w:val="00026618"/>
    <w:pPr>
      <w:keepNext/>
      <w:keepLines/>
      <w:spacing w:before="240" w:after="40"/>
      <w:outlineLvl w:val="1"/>
    </w:pPr>
    <w:rPr>
      <w:rFonts w:ascii="Calibri" w:eastAsia="Times New Roman" w:hAnsi="Calibri" w:cs="Helvetica-Light"/>
      <w:b/>
      <w:bCs/>
      <w:color w:val="000000"/>
      <w:sz w:val="32"/>
      <w:szCs w:val="26"/>
    </w:rPr>
  </w:style>
  <w:style w:type="character" w:customStyle="1" w:styleId="Heading2LCCChar">
    <w:name w:val="Heading 2 LCC Char"/>
    <w:basedOn w:val="DefaultParagraphFont"/>
    <w:link w:val="Heading2LCC"/>
    <w:uiPriority w:val="2"/>
    <w:rsid w:val="00026618"/>
    <w:rPr>
      <w:rFonts w:ascii="Calibri" w:eastAsia="Times New Roman" w:hAnsi="Calibri" w:cs="Helvetica-Light"/>
      <w:b/>
      <w:bCs/>
      <w:color w:val="000000"/>
      <w:sz w:val="32"/>
      <w:szCs w:val="26"/>
    </w:rPr>
  </w:style>
  <w:style w:type="paragraph" w:customStyle="1" w:styleId="Heading3LCC">
    <w:name w:val="Heading 3 LCC"/>
    <w:basedOn w:val="Normal"/>
    <w:link w:val="Heading3LCCChar"/>
    <w:uiPriority w:val="2"/>
    <w:rsid w:val="00026618"/>
    <w:pPr>
      <w:keepNext/>
      <w:keepLines/>
      <w:spacing w:before="240" w:after="40"/>
      <w:outlineLvl w:val="2"/>
    </w:pPr>
    <w:rPr>
      <w:rFonts w:ascii="Calibri" w:eastAsia="Times New Roman" w:hAnsi="Calibri"/>
      <w:b/>
      <w:bCs/>
      <w:i/>
      <w:sz w:val="28"/>
    </w:rPr>
  </w:style>
  <w:style w:type="character" w:customStyle="1" w:styleId="Heading3LCCChar">
    <w:name w:val="Heading 3 LCC Char"/>
    <w:basedOn w:val="DefaultParagraphFont"/>
    <w:link w:val="Heading3LCC"/>
    <w:uiPriority w:val="2"/>
    <w:rsid w:val="00026618"/>
    <w:rPr>
      <w:rFonts w:ascii="Calibri" w:eastAsia="Times New Roman" w:hAnsi="Calibri"/>
      <w:b/>
      <w:bCs/>
      <w:i/>
      <w:sz w:val="28"/>
      <w:szCs w:val="28"/>
    </w:rPr>
  </w:style>
  <w:style w:type="character" w:customStyle="1" w:styleId="Heading2Char">
    <w:name w:val="Heading 2 Char"/>
    <w:link w:val="Heading2"/>
    <w:uiPriority w:val="1"/>
    <w:rsid w:val="00843326"/>
    <w:rPr>
      <w:rFonts w:ascii="Calibri" w:eastAsia="Times New Roman" w:hAnsi="Calibri" w:cs="Helvetica-Light"/>
      <w:b/>
      <w:bCs/>
      <w:color w:val="000000"/>
      <w:sz w:val="32"/>
      <w:szCs w:val="26"/>
      <w:lang w:eastAsia="en-GB"/>
    </w:rPr>
  </w:style>
  <w:style w:type="character" w:customStyle="1" w:styleId="Heading3Char">
    <w:name w:val="Heading 3 Char"/>
    <w:link w:val="Heading3"/>
    <w:uiPriority w:val="1"/>
    <w:rsid w:val="00843326"/>
    <w:rPr>
      <w:rFonts w:ascii="Calibri" w:eastAsia="Times New Roman" w:hAnsi="Calibri"/>
      <w:b/>
      <w:bCs/>
      <w:i/>
      <w:sz w:val="28"/>
      <w:szCs w:val="28"/>
    </w:rPr>
  </w:style>
  <w:style w:type="character" w:customStyle="1" w:styleId="Heading4Char">
    <w:name w:val="Heading 4 Char"/>
    <w:link w:val="Heading4"/>
    <w:uiPriority w:val="1"/>
    <w:rsid w:val="00843326"/>
    <w:rPr>
      <w:rFonts w:ascii="Calibri" w:eastAsia="Times New Roman" w:hAnsi="Calibri"/>
      <w:b/>
      <w:bCs/>
      <w:iCs/>
      <w:color w:val="2C5A77"/>
      <w:sz w:val="28"/>
      <w:szCs w:val="28"/>
    </w:rPr>
  </w:style>
  <w:style w:type="character" w:customStyle="1" w:styleId="Heading5Char">
    <w:name w:val="Heading 5 Char"/>
    <w:link w:val="Heading5"/>
    <w:semiHidden/>
    <w:rsid w:val="0066763A"/>
    <w:rPr>
      <w:rFonts w:eastAsiaTheme="majorEastAsia" w:cs="Arial"/>
      <w:b/>
      <w:bCs/>
      <w:i/>
      <w:iCs/>
      <w:sz w:val="26"/>
      <w:szCs w:val="26"/>
      <w:lang w:eastAsia="en-GB"/>
    </w:rPr>
  </w:style>
  <w:style w:type="character" w:customStyle="1" w:styleId="Heading6Char">
    <w:name w:val="Heading 6 Char"/>
    <w:link w:val="Heading6"/>
    <w:semiHidden/>
    <w:rsid w:val="00FF1C88"/>
    <w:rPr>
      <w:rFonts w:eastAsiaTheme="majorEastAsia" w:cstheme="majorBidi"/>
      <w:b/>
      <w:szCs w:val="20"/>
      <w:shd w:val="pct10" w:color="auto" w:fill="auto"/>
      <w:lang w:eastAsia="en-GB"/>
    </w:rPr>
  </w:style>
  <w:style w:type="character" w:customStyle="1" w:styleId="Heading7Char">
    <w:name w:val="Heading 7 Char"/>
    <w:link w:val="Heading7"/>
    <w:semiHidden/>
    <w:rsid w:val="00FF1C88"/>
    <w:rPr>
      <w:rFonts w:eastAsiaTheme="majorEastAsia" w:cstheme="majorBidi"/>
      <w:b/>
      <w:szCs w:val="20"/>
      <w:lang w:eastAsia="en-GB"/>
    </w:rPr>
  </w:style>
  <w:style w:type="character" w:customStyle="1" w:styleId="Heading8Char">
    <w:name w:val="Heading 8 Char"/>
    <w:link w:val="Heading8"/>
    <w:semiHidden/>
    <w:rsid w:val="00FF1C88"/>
    <w:rPr>
      <w:rFonts w:ascii="Times New Roman" w:eastAsiaTheme="majorEastAsia" w:hAnsi="Times New Roman" w:cstheme="majorBidi"/>
      <w:i/>
      <w:iCs/>
      <w:lang w:eastAsia="en-GB"/>
    </w:rPr>
  </w:style>
  <w:style w:type="character" w:customStyle="1" w:styleId="Heading9Char">
    <w:name w:val="Heading 9 Char"/>
    <w:link w:val="Heading9"/>
    <w:semiHidden/>
    <w:rsid w:val="00FF1C88"/>
    <w:rPr>
      <w:rFonts w:eastAsiaTheme="majorEastAsia" w:cstheme="majorBidi"/>
      <w:b/>
      <w:i/>
      <w:snapToGrid w:val="0"/>
      <w:szCs w:val="20"/>
      <w:lang w:eastAsia="en-GB"/>
    </w:rPr>
  </w:style>
  <w:style w:type="paragraph" w:styleId="Caption">
    <w:name w:val="caption"/>
    <w:basedOn w:val="Normal"/>
    <w:next w:val="Normal"/>
    <w:uiPriority w:val="35"/>
    <w:semiHidden/>
    <w:unhideWhenUsed/>
    <w:qFormat/>
    <w:rsid w:val="00FF1C88"/>
    <w:rPr>
      <w:b/>
      <w:bCs/>
      <w:sz w:val="20"/>
      <w:szCs w:val="20"/>
    </w:rPr>
  </w:style>
  <w:style w:type="paragraph" w:styleId="Subtitle">
    <w:name w:val="Subtitle"/>
    <w:basedOn w:val="Normal"/>
    <w:next w:val="Normal"/>
    <w:link w:val="SubtitleChar"/>
    <w:uiPriority w:val="11"/>
    <w:qFormat/>
    <w:rsid w:val="000979A2"/>
    <w:pPr>
      <w:numPr>
        <w:ilvl w:val="1"/>
      </w:numPr>
    </w:pPr>
    <w:rPr>
      <w:rFonts w:ascii="Calibri" w:eastAsiaTheme="minorEastAsia" w:hAnsi="Calibri" w:cstheme="minorBidi"/>
      <w:color w:val="000000" w:themeColor="text1"/>
      <w:spacing w:val="15"/>
      <w:sz w:val="40"/>
      <w:szCs w:val="22"/>
    </w:rPr>
  </w:style>
  <w:style w:type="character" w:customStyle="1" w:styleId="SubtitleChar">
    <w:name w:val="Subtitle Char"/>
    <w:basedOn w:val="DefaultParagraphFont"/>
    <w:link w:val="Subtitle"/>
    <w:uiPriority w:val="11"/>
    <w:rsid w:val="000979A2"/>
    <w:rPr>
      <w:rFonts w:ascii="Calibri" w:eastAsiaTheme="minorEastAsia" w:hAnsi="Calibri" w:cstheme="minorBidi"/>
      <w:color w:val="000000" w:themeColor="text1"/>
      <w:spacing w:val="15"/>
      <w:sz w:val="40"/>
      <w:szCs w:val="22"/>
      <w:lang w:eastAsia="en-GB"/>
    </w:rPr>
  </w:style>
  <w:style w:type="character" w:styleId="Strong">
    <w:name w:val="Strong"/>
    <w:basedOn w:val="DefaultParagraphFont"/>
    <w:uiPriority w:val="22"/>
    <w:unhideWhenUsed/>
    <w:qFormat/>
    <w:rsid w:val="00FF1C88"/>
    <w:rPr>
      <w:b/>
      <w:bCs/>
    </w:rPr>
  </w:style>
  <w:style w:type="character" w:styleId="Emphasis">
    <w:name w:val="Emphasis"/>
    <w:basedOn w:val="DefaultParagraphFont"/>
    <w:semiHidden/>
    <w:unhideWhenUsed/>
    <w:qFormat/>
    <w:rsid w:val="00FF1C88"/>
    <w:rPr>
      <w:i/>
      <w:iCs/>
    </w:rPr>
  </w:style>
  <w:style w:type="paragraph" w:styleId="NoSpacing">
    <w:name w:val="No Spacing"/>
    <w:uiPriority w:val="1"/>
    <w:semiHidden/>
    <w:unhideWhenUsed/>
    <w:qFormat/>
    <w:rsid w:val="00FF1C88"/>
    <w:pPr>
      <w:autoSpaceDE w:val="0"/>
      <w:autoSpaceDN w:val="0"/>
      <w:adjustRightInd w:val="0"/>
      <w:jc w:val="both"/>
    </w:pPr>
    <w:rPr>
      <w:rFonts w:eastAsia="Calibri" w:cs="Helvetica-Light"/>
      <w:color w:val="000000"/>
    </w:rPr>
  </w:style>
  <w:style w:type="paragraph" w:styleId="Quote">
    <w:name w:val="Quote"/>
    <w:basedOn w:val="Normal"/>
    <w:next w:val="Normal"/>
    <w:link w:val="QuoteChar"/>
    <w:uiPriority w:val="3"/>
    <w:qFormat/>
    <w:rsid w:val="00843326"/>
    <w:pPr>
      <w:ind w:left="567" w:right="515"/>
    </w:pPr>
    <w:rPr>
      <w:i/>
      <w:iCs/>
    </w:rPr>
  </w:style>
  <w:style w:type="character" w:customStyle="1" w:styleId="QuoteChar">
    <w:name w:val="Quote Char"/>
    <w:link w:val="Quote"/>
    <w:uiPriority w:val="3"/>
    <w:rsid w:val="00843326"/>
    <w:rPr>
      <w:i/>
      <w:iCs/>
      <w:lang w:eastAsia="en-GB"/>
    </w:rPr>
  </w:style>
  <w:style w:type="paragraph" w:styleId="IntenseQuote">
    <w:name w:val="Intense Quote"/>
    <w:basedOn w:val="Normal"/>
    <w:next w:val="Normal"/>
    <w:link w:val="IntenseQuoteChar"/>
    <w:uiPriority w:val="30"/>
    <w:semiHidden/>
    <w:unhideWhenUsed/>
    <w:qFormat/>
    <w:rsid w:val="00FF1C88"/>
    <w:pPr>
      <w:pBdr>
        <w:top w:val="single" w:sz="4" w:space="10" w:color="2C5A77" w:themeColor="accent1"/>
        <w:bottom w:val="single" w:sz="4" w:space="10" w:color="2C5A77" w:themeColor="accent1"/>
      </w:pBdr>
      <w:spacing w:before="360" w:after="360"/>
      <w:ind w:left="864" w:right="864"/>
      <w:jc w:val="center"/>
    </w:pPr>
    <w:rPr>
      <w:i/>
      <w:iCs/>
      <w:color w:val="2C5A77" w:themeColor="accent1"/>
    </w:rPr>
  </w:style>
  <w:style w:type="character" w:customStyle="1" w:styleId="IntenseQuoteChar">
    <w:name w:val="Intense Quote Char"/>
    <w:basedOn w:val="DefaultParagraphFont"/>
    <w:link w:val="IntenseQuote"/>
    <w:uiPriority w:val="30"/>
    <w:semiHidden/>
    <w:rsid w:val="00FF1C88"/>
    <w:rPr>
      <w:rFonts w:eastAsia="Cambria"/>
      <w:i/>
      <w:iCs/>
      <w:color w:val="2C5A77" w:themeColor="accent1"/>
      <w:lang w:eastAsia="en-GB"/>
    </w:rPr>
  </w:style>
  <w:style w:type="character" w:styleId="SubtleEmphasis">
    <w:name w:val="Subtle Emphasis"/>
    <w:basedOn w:val="DefaultParagraphFont"/>
    <w:uiPriority w:val="19"/>
    <w:semiHidden/>
    <w:unhideWhenUsed/>
    <w:qFormat/>
    <w:rsid w:val="00FF1C88"/>
    <w:rPr>
      <w:i/>
      <w:iCs/>
      <w:color w:val="404040" w:themeColor="text1" w:themeTint="BF"/>
    </w:rPr>
  </w:style>
  <w:style w:type="character" w:styleId="IntenseEmphasis">
    <w:name w:val="Intense Emphasis"/>
    <w:basedOn w:val="DefaultParagraphFont"/>
    <w:uiPriority w:val="21"/>
    <w:semiHidden/>
    <w:unhideWhenUsed/>
    <w:qFormat/>
    <w:rsid w:val="00FF1C88"/>
    <w:rPr>
      <w:i/>
      <w:iCs/>
      <w:color w:val="2C5A77" w:themeColor="accent1"/>
    </w:rPr>
  </w:style>
  <w:style w:type="character" w:styleId="SubtleReference">
    <w:name w:val="Subtle Reference"/>
    <w:basedOn w:val="DefaultParagraphFont"/>
    <w:uiPriority w:val="31"/>
    <w:semiHidden/>
    <w:unhideWhenUsed/>
    <w:qFormat/>
    <w:rsid w:val="00FF1C88"/>
    <w:rPr>
      <w:smallCaps/>
      <w:color w:val="5A5A5A" w:themeColor="text1" w:themeTint="A5"/>
    </w:rPr>
  </w:style>
  <w:style w:type="character" w:styleId="IntenseReference">
    <w:name w:val="Intense Reference"/>
    <w:basedOn w:val="DefaultParagraphFont"/>
    <w:uiPriority w:val="32"/>
    <w:semiHidden/>
    <w:unhideWhenUsed/>
    <w:qFormat/>
    <w:rsid w:val="00FF1C88"/>
    <w:rPr>
      <w:b/>
      <w:bCs/>
      <w:smallCaps/>
      <w:color w:val="2C5A77" w:themeColor="accent1"/>
      <w:spacing w:val="5"/>
    </w:rPr>
  </w:style>
  <w:style w:type="character" w:styleId="BookTitle">
    <w:name w:val="Book Title"/>
    <w:basedOn w:val="DefaultParagraphFont"/>
    <w:uiPriority w:val="33"/>
    <w:semiHidden/>
    <w:unhideWhenUsed/>
    <w:qFormat/>
    <w:rsid w:val="00FF1C88"/>
    <w:rPr>
      <w:b/>
      <w:bCs/>
      <w:i/>
      <w:iCs/>
      <w:spacing w:val="5"/>
    </w:rPr>
  </w:style>
  <w:style w:type="paragraph" w:styleId="TOCHeading">
    <w:name w:val="TOC Heading"/>
    <w:basedOn w:val="Heading1"/>
    <w:next w:val="Normal"/>
    <w:uiPriority w:val="39"/>
    <w:unhideWhenUsed/>
    <w:qFormat/>
    <w:rsid w:val="00843326"/>
    <w:pPr>
      <w:spacing w:before="240"/>
      <w:jc w:val="both"/>
      <w:outlineLvl w:val="9"/>
    </w:pPr>
    <w:rPr>
      <w:rFonts w:asciiTheme="majorHAnsi" w:eastAsiaTheme="majorEastAsia" w:hAnsiTheme="majorHAnsi" w:cstheme="majorBidi"/>
      <w:color w:val="000000"/>
      <w:kern w:val="32"/>
      <w:sz w:val="32"/>
      <w:szCs w:val="32"/>
      <w:lang w:eastAsia="en-US"/>
    </w:rPr>
  </w:style>
  <w:style w:type="paragraph" w:styleId="ListParagraph">
    <w:name w:val="List Paragraph"/>
    <w:basedOn w:val="Normal"/>
    <w:uiPriority w:val="34"/>
    <w:unhideWhenUsed/>
    <w:qFormat/>
    <w:rsid w:val="00843326"/>
    <w:pPr>
      <w:ind w:left="720"/>
      <w:contextualSpacing/>
    </w:pPr>
  </w:style>
  <w:style w:type="character" w:styleId="SmartLink">
    <w:name w:val="Smart Link"/>
    <w:basedOn w:val="DefaultParagraphFont"/>
    <w:uiPriority w:val="99"/>
    <w:semiHidden/>
    <w:unhideWhenUsed/>
    <w:rsid w:val="0066763A"/>
    <w:rPr>
      <w:color w:val="0000FF"/>
      <w:u w:val="single"/>
      <w:shd w:val="clear" w:color="auto" w:fill="F3F2F1"/>
    </w:rPr>
  </w:style>
  <w:style w:type="table" w:styleId="TableGrid">
    <w:name w:val="Table Grid"/>
    <w:basedOn w:val="TableNormal"/>
    <w:rsid w:val="005D4F0A"/>
    <w:rPr>
      <w:lang w:eastAsia="en-GB"/>
    </w:rPr>
    <w:tblPr>
      <w:tblStyleRowBandSize w:val="1"/>
      <w:tblBorders>
        <w:top w:val="single" w:sz="4" w:space="0" w:color="ECF2F2" w:themeColor="accent4" w:themeTint="33"/>
        <w:left w:val="single" w:sz="4" w:space="0" w:color="ECF2F2" w:themeColor="accent4" w:themeTint="33"/>
        <w:bottom w:val="single" w:sz="4" w:space="0" w:color="ECF2F2" w:themeColor="accent4" w:themeTint="33"/>
        <w:right w:val="single" w:sz="4" w:space="0" w:color="ECF2F2" w:themeColor="accent4" w:themeTint="33"/>
        <w:insideH w:val="single" w:sz="4" w:space="0" w:color="ECF2F2" w:themeColor="accent4" w:themeTint="33"/>
        <w:insideV w:val="single" w:sz="4" w:space="0" w:color="ECF2F2" w:themeColor="accent4" w:themeTint="33"/>
      </w:tblBorders>
    </w:tblPr>
    <w:tblStylePr w:type="firstRow">
      <w:tblPr/>
      <w:tcPr>
        <w:shd w:val="clear" w:color="auto" w:fill="CDDDE1" w:themeFill="accent5" w:themeFillTint="66"/>
      </w:tcPr>
    </w:tblStylePr>
    <w:tblStylePr w:type="band1Horz">
      <w:pPr>
        <w:jc w:val="left"/>
      </w:pPr>
    </w:tblStylePr>
    <w:tblStylePr w:type="band2Horz">
      <w:tblPr/>
      <w:tcPr>
        <w:shd w:val="clear" w:color="auto" w:fill="F3F3F3"/>
      </w:tcPr>
    </w:tblStylePr>
  </w:style>
  <w:style w:type="table" w:styleId="TableContemporary">
    <w:name w:val="Table Contemporary"/>
    <w:basedOn w:val="TableNormal"/>
    <w:uiPriority w:val="99"/>
    <w:semiHidden/>
    <w:unhideWhenUsed/>
    <w:rsid w:val="0066763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Light">
    <w:name w:val="Grid Table Light"/>
    <w:basedOn w:val="TableNormal"/>
    <w:uiPriority w:val="40"/>
    <w:rsid w:val="008433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1NoNumb">
    <w:name w:val="Heading1 No Numb"/>
    <w:basedOn w:val="Heading1"/>
    <w:next w:val="BodyText"/>
    <w:link w:val="Heading1NoNumbChar"/>
    <w:rsid w:val="0087453A"/>
    <w:pPr>
      <w:spacing w:before="120" w:after="120"/>
    </w:pPr>
    <w:rPr>
      <w:rFonts w:cs="Helvetica-Light"/>
      <w:bCs w:val="0"/>
    </w:rPr>
  </w:style>
  <w:style w:type="character" w:customStyle="1" w:styleId="Heading1NoNumbChar">
    <w:name w:val="Heading1 No Numb Char"/>
    <w:link w:val="Heading1NoNumb"/>
    <w:rsid w:val="0087453A"/>
    <w:rPr>
      <w:rFonts w:ascii="Calibri" w:eastAsia="Times New Roman" w:hAnsi="Calibri" w:cs="Helvetica-Light"/>
      <w:b/>
      <w:bCs/>
      <w:color w:val="2C5A77"/>
      <w:sz w:val="40"/>
      <w:szCs w:val="28"/>
    </w:rPr>
  </w:style>
  <w:style w:type="paragraph" w:styleId="BodyText">
    <w:name w:val="Body Text"/>
    <w:basedOn w:val="Normal"/>
    <w:next w:val="Normal"/>
    <w:link w:val="BodyTextChar"/>
    <w:uiPriority w:val="1"/>
    <w:qFormat/>
    <w:rsid w:val="00843326"/>
  </w:style>
  <w:style w:type="character" w:customStyle="1" w:styleId="BodyTextChar">
    <w:name w:val="Body Text Char"/>
    <w:link w:val="BodyText"/>
    <w:uiPriority w:val="1"/>
    <w:rsid w:val="00843326"/>
    <w:rPr>
      <w:lang w:eastAsia="en-GB"/>
    </w:rPr>
  </w:style>
  <w:style w:type="paragraph" w:customStyle="1" w:styleId="Heading2NoNumb">
    <w:name w:val="Heading 2 No Numb"/>
    <w:basedOn w:val="Heading2"/>
    <w:next w:val="BodyText"/>
    <w:link w:val="Heading2NoNumbChar"/>
    <w:rsid w:val="0087453A"/>
    <w:rPr>
      <w:bCs w:val="0"/>
    </w:rPr>
  </w:style>
  <w:style w:type="character" w:customStyle="1" w:styleId="Heading2NoNumbChar">
    <w:name w:val="Heading 2 No Numb Char"/>
    <w:link w:val="Heading2NoNumb"/>
    <w:rsid w:val="0087453A"/>
    <w:rPr>
      <w:rFonts w:ascii="Calibri" w:eastAsia="Times New Roman" w:hAnsi="Calibri" w:cs="Helvetica-Light"/>
      <w:b/>
      <w:bCs/>
      <w:color w:val="000000"/>
      <w:sz w:val="32"/>
      <w:szCs w:val="26"/>
    </w:rPr>
  </w:style>
  <w:style w:type="paragraph" w:customStyle="1" w:styleId="Heading3NoNumb">
    <w:name w:val="Heading 3 No Numb"/>
    <w:basedOn w:val="Heading3"/>
    <w:next w:val="BodyText"/>
    <w:link w:val="Heading3NoNumbChar"/>
    <w:rsid w:val="0087453A"/>
    <w:rPr>
      <w:bCs w:val="0"/>
      <w:i w:val="0"/>
    </w:rPr>
  </w:style>
  <w:style w:type="character" w:customStyle="1" w:styleId="Heading3NoNumbChar">
    <w:name w:val="Heading 3 No Numb Char"/>
    <w:link w:val="Heading3NoNumb"/>
    <w:rsid w:val="0087453A"/>
    <w:rPr>
      <w:rFonts w:ascii="Calibri" w:eastAsia="Times New Roman" w:hAnsi="Calibri"/>
      <w:b/>
      <w:bCs/>
      <w:i/>
      <w:sz w:val="28"/>
      <w:szCs w:val="28"/>
    </w:rPr>
  </w:style>
  <w:style w:type="paragraph" w:customStyle="1" w:styleId="Style2EMH">
    <w:name w:val="Style2 EMH"/>
    <w:basedOn w:val="Normal"/>
    <w:link w:val="Style2EMHChar"/>
    <w:rsid w:val="0066763A"/>
    <w:rPr>
      <w:rFonts w:ascii="Calibri" w:hAnsi="Calibri" w:cs="Calibri"/>
      <w:color w:val="265F65" w:themeColor="accent2" w:themeShade="80"/>
      <w:sz w:val="28"/>
      <w:szCs w:val="22"/>
    </w:rPr>
  </w:style>
  <w:style w:type="character" w:customStyle="1" w:styleId="Style2EMHChar">
    <w:name w:val="Style2 EMH Char"/>
    <w:basedOn w:val="DefaultParagraphFont"/>
    <w:link w:val="Style2EMH"/>
    <w:rsid w:val="0066763A"/>
    <w:rPr>
      <w:rFonts w:ascii="Calibri" w:eastAsia="Cambria" w:hAnsi="Calibri" w:cs="Calibri"/>
      <w:color w:val="265F65" w:themeColor="accent2" w:themeShade="80"/>
      <w:sz w:val="28"/>
      <w:szCs w:val="22"/>
      <w:lang w:eastAsia="en-GB"/>
    </w:rPr>
  </w:style>
  <w:style w:type="paragraph" w:customStyle="1" w:styleId="Style1EMH">
    <w:name w:val="Style1 EMH"/>
    <w:basedOn w:val="Normal"/>
    <w:link w:val="Style1EMHChar"/>
    <w:rsid w:val="0066763A"/>
    <w:rPr>
      <w:rFonts w:ascii="Calibri" w:hAnsi="Calibri" w:cs="Calibri"/>
      <w:b/>
      <w:bCs/>
      <w:color w:val="214359" w:themeColor="accent1" w:themeShade="BF"/>
      <w:sz w:val="32"/>
    </w:rPr>
  </w:style>
  <w:style w:type="character" w:customStyle="1" w:styleId="Style1EMHChar">
    <w:name w:val="Style1 EMH Char"/>
    <w:basedOn w:val="DefaultParagraphFont"/>
    <w:link w:val="Style1EMH"/>
    <w:rsid w:val="0066763A"/>
    <w:rPr>
      <w:rFonts w:ascii="Calibri" w:eastAsia="Cambria" w:hAnsi="Calibri" w:cs="Calibri"/>
      <w:b/>
      <w:bCs/>
      <w:color w:val="214359" w:themeColor="accent1" w:themeShade="BF"/>
      <w:sz w:val="32"/>
      <w:lang w:eastAsia="en-GB"/>
    </w:rPr>
  </w:style>
  <w:style w:type="paragraph" w:styleId="TOC1">
    <w:name w:val="toc 1"/>
    <w:basedOn w:val="Normal"/>
    <w:next w:val="Normal"/>
    <w:uiPriority w:val="39"/>
    <w:qFormat/>
    <w:rsid w:val="00843326"/>
    <w:pPr>
      <w:tabs>
        <w:tab w:val="right" w:leader="dot" w:pos="8647"/>
      </w:tabs>
    </w:pPr>
    <w:rPr>
      <w:bCs/>
      <w:noProof/>
      <w:szCs w:val="20"/>
    </w:rPr>
  </w:style>
  <w:style w:type="paragraph" w:customStyle="1" w:styleId="Contents">
    <w:name w:val="Contents"/>
    <w:basedOn w:val="Normal"/>
    <w:link w:val="ContentsChar"/>
    <w:uiPriority w:val="2"/>
    <w:qFormat/>
    <w:rsid w:val="00843326"/>
    <w:rPr>
      <w:rFonts w:ascii="Calibri" w:eastAsia="Times New Roman" w:hAnsi="Calibri"/>
      <w:b/>
      <w:bCs/>
      <w:color w:val="2C5A77"/>
      <w:sz w:val="40"/>
      <w:szCs w:val="28"/>
    </w:rPr>
  </w:style>
  <w:style w:type="character" w:customStyle="1" w:styleId="ContentsChar">
    <w:name w:val="Contents Char"/>
    <w:basedOn w:val="DefaultParagraphFont"/>
    <w:link w:val="Contents"/>
    <w:uiPriority w:val="2"/>
    <w:rsid w:val="00843326"/>
    <w:rPr>
      <w:rFonts w:ascii="Calibri" w:eastAsia="Times New Roman" w:hAnsi="Calibri"/>
      <w:b/>
      <w:bCs/>
      <w:color w:val="2C5A77"/>
      <w:sz w:val="40"/>
      <w:szCs w:val="28"/>
      <w:lang w:eastAsia="en-GB"/>
    </w:rPr>
  </w:style>
  <w:style w:type="paragraph" w:customStyle="1" w:styleId="Bullet">
    <w:name w:val="Bullet"/>
    <w:basedOn w:val="ListParagraph"/>
    <w:uiPriority w:val="4"/>
    <w:rsid w:val="00843326"/>
    <w:pPr>
      <w:numPr>
        <w:numId w:val="4"/>
      </w:numPr>
    </w:pPr>
    <w:rPr>
      <w:rFonts w:cs="Arial"/>
    </w:rPr>
  </w:style>
  <w:style w:type="paragraph" w:customStyle="1" w:styleId="Footnote">
    <w:name w:val="Footnote"/>
    <w:basedOn w:val="FootnoteText"/>
    <w:uiPriority w:val="99"/>
    <w:unhideWhenUsed/>
    <w:rsid w:val="00843326"/>
    <w:pPr>
      <w:ind w:left="284" w:hanging="284"/>
    </w:pPr>
  </w:style>
  <w:style w:type="paragraph" w:styleId="FootnoteText">
    <w:name w:val="footnote text"/>
    <w:basedOn w:val="Normal"/>
    <w:link w:val="FootnoteTextChar"/>
    <w:uiPriority w:val="99"/>
    <w:unhideWhenUsed/>
    <w:qFormat/>
    <w:rsid w:val="00843326"/>
    <w:rPr>
      <w:sz w:val="20"/>
      <w:szCs w:val="20"/>
    </w:rPr>
  </w:style>
  <w:style w:type="character" w:customStyle="1" w:styleId="FootnoteTextChar">
    <w:name w:val="Footnote Text Char"/>
    <w:link w:val="FootnoteText"/>
    <w:uiPriority w:val="99"/>
    <w:rsid w:val="00843326"/>
    <w:rPr>
      <w:sz w:val="20"/>
      <w:szCs w:val="20"/>
      <w:lang w:eastAsia="en-GB"/>
    </w:rPr>
  </w:style>
  <w:style w:type="paragraph" w:customStyle="1" w:styleId="TableSource">
    <w:name w:val="Table Source"/>
    <w:basedOn w:val="Normal"/>
    <w:uiPriority w:val="3"/>
    <w:qFormat/>
    <w:rsid w:val="00843326"/>
    <w:pPr>
      <w:spacing w:before="60"/>
    </w:pPr>
    <w:rPr>
      <w:i/>
      <w:sz w:val="18"/>
      <w:szCs w:val="18"/>
    </w:rPr>
  </w:style>
  <w:style w:type="paragraph" w:customStyle="1" w:styleId="TableTitle">
    <w:name w:val="Table Title"/>
    <w:basedOn w:val="Normal"/>
    <w:uiPriority w:val="3"/>
    <w:rsid w:val="00843326"/>
    <w:pPr>
      <w:spacing w:before="60"/>
    </w:pPr>
    <w:rPr>
      <w:b/>
      <w:sz w:val="28"/>
      <w:szCs w:val="28"/>
    </w:rPr>
  </w:style>
  <w:style w:type="paragraph" w:customStyle="1" w:styleId="Title2">
    <w:name w:val="Title 2"/>
    <w:basedOn w:val="Heading2"/>
    <w:link w:val="Title2Char"/>
    <w:uiPriority w:val="2"/>
    <w:rsid w:val="00C0671F"/>
    <w:pPr>
      <w:ind w:left="1021" w:hanging="1021"/>
    </w:pPr>
    <w:rPr>
      <w:sz w:val="40"/>
      <w:szCs w:val="40"/>
    </w:rPr>
  </w:style>
  <w:style w:type="character" w:customStyle="1" w:styleId="Title2Char">
    <w:name w:val="Title 2 Char"/>
    <w:link w:val="Title2"/>
    <w:uiPriority w:val="2"/>
    <w:rsid w:val="00C0671F"/>
    <w:rPr>
      <w:rFonts w:ascii="Calibri" w:eastAsia="Times New Roman" w:hAnsi="Calibri" w:cs="Helvetica-Light"/>
      <w:b/>
      <w:bCs/>
      <w:color w:val="000000"/>
      <w:sz w:val="40"/>
      <w:szCs w:val="40"/>
      <w:lang w:eastAsia="en-GB"/>
    </w:rPr>
  </w:style>
  <w:style w:type="character" w:customStyle="1" w:styleId="CommentTextChar1">
    <w:name w:val="Comment Text Char1"/>
    <w:uiPriority w:val="99"/>
    <w:semiHidden/>
    <w:rsid w:val="0066763A"/>
    <w:rPr>
      <w:rFonts w:ascii="Arial" w:eastAsia="Calibri" w:hAnsi="Arial" w:cs="Helvetica-Light"/>
      <w:color w:val="000000"/>
      <w:lang w:eastAsia="en-US"/>
    </w:rPr>
  </w:style>
  <w:style w:type="character" w:customStyle="1" w:styleId="CommentSubjectChar1">
    <w:name w:val="Comment Subject Char1"/>
    <w:uiPriority w:val="99"/>
    <w:semiHidden/>
    <w:rsid w:val="0066763A"/>
    <w:rPr>
      <w:rFonts w:ascii="Arial" w:eastAsia="Calibri" w:hAnsi="Arial" w:cs="Helvetica-Light"/>
      <w:b/>
      <w:bCs/>
      <w:color w:val="000000"/>
      <w:lang w:eastAsia="en-US"/>
    </w:rPr>
  </w:style>
  <w:style w:type="paragraph" w:customStyle="1" w:styleId="TableHeadingText">
    <w:name w:val="Table Heading Text"/>
    <w:basedOn w:val="Normal"/>
    <w:uiPriority w:val="3"/>
    <w:unhideWhenUsed/>
    <w:rsid w:val="00843326"/>
    <w:pPr>
      <w:spacing w:before="20" w:after="20"/>
    </w:pPr>
    <w:rPr>
      <w:rFonts w:eastAsia="Times New Roman" w:cs="Arial"/>
      <w:b/>
      <w:sz w:val="18"/>
      <w:szCs w:val="20"/>
    </w:rPr>
  </w:style>
  <w:style w:type="paragraph" w:customStyle="1" w:styleId="TableTextLeft">
    <w:name w:val="Table Text Left"/>
    <w:basedOn w:val="Normal"/>
    <w:semiHidden/>
    <w:unhideWhenUsed/>
    <w:rsid w:val="0066763A"/>
    <w:pPr>
      <w:spacing w:before="20" w:after="20"/>
    </w:pPr>
    <w:rPr>
      <w:rFonts w:eastAsia="Times New Roman" w:cs="Arial"/>
      <w:sz w:val="18"/>
      <w:szCs w:val="18"/>
    </w:rPr>
  </w:style>
  <w:style w:type="paragraph" w:customStyle="1" w:styleId="TableTextRight">
    <w:name w:val="Table Text Right"/>
    <w:basedOn w:val="TableTextLeft"/>
    <w:uiPriority w:val="6"/>
    <w:unhideWhenUsed/>
    <w:qFormat/>
    <w:rsid w:val="00843326"/>
    <w:pPr>
      <w:jc w:val="right"/>
    </w:pPr>
    <w:rPr>
      <w:sz w:val="22"/>
    </w:rPr>
  </w:style>
  <w:style w:type="paragraph" w:customStyle="1" w:styleId="TableHeadingTextRight">
    <w:name w:val="Table Heading Text Right"/>
    <w:basedOn w:val="TableHeadingText"/>
    <w:uiPriority w:val="9"/>
    <w:unhideWhenUsed/>
    <w:rsid w:val="00843326"/>
    <w:pPr>
      <w:jc w:val="right"/>
    </w:pPr>
  </w:style>
  <w:style w:type="paragraph" w:customStyle="1" w:styleId="TableText">
    <w:name w:val="Table Text"/>
    <w:basedOn w:val="Normal"/>
    <w:uiPriority w:val="3"/>
    <w:rsid w:val="00843326"/>
    <w:pPr>
      <w:spacing w:before="40" w:after="40"/>
    </w:pPr>
    <w:rPr>
      <w:rFonts w:eastAsia="Times New Roman" w:cs="Arial"/>
      <w:sz w:val="20"/>
      <w:szCs w:val="20"/>
    </w:rPr>
  </w:style>
  <w:style w:type="paragraph" w:customStyle="1" w:styleId="Heading2-numbered">
    <w:name w:val="Heading 2 - numbered"/>
    <w:rsid w:val="000E0431"/>
    <w:pPr>
      <w:numPr>
        <w:numId w:val="1"/>
      </w:numPr>
      <w:tabs>
        <w:tab w:val="left" w:pos="567"/>
      </w:tabs>
      <w:spacing w:before="200" w:after="120"/>
    </w:pPr>
    <w:rPr>
      <w:rFonts w:ascii="Calibri" w:eastAsia="Times New Roman" w:hAnsi="Calibri"/>
      <w:b/>
      <w:bCs/>
      <w:sz w:val="28"/>
      <w:szCs w:val="26"/>
    </w:rPr>
  </w:style>
  <w:style w:type="paragraph" w:customStyle="1" w:styleId="Normal-indent">
    <w:name w:val="Normal - indent"/>
    <w:basedOn w:val="Normal"/>
    <w:uiPriority w:val="99"/>
    <w:rsid w:val="00C0671F"/>
    <w:pPr>
      <w:ind w:left="360"/>
    </w:pPr>
  </w:style>
  <w:style w:type="paragraph" w:customStyle="1" w:styleId="Bullet-indent">
    <w:name w:val="Bullet - indent"/>
    <w:basedOn w:val="Bullet"/>
    <w:uiPriority w:val="99"/>
    <w:unhideWhenUsed/>
    <w:rsid w:val="00C0671F"/>
    <w:pPr>
      <w:numPr>
        <w:numId w:val="0"/>
      </w:numPr>
    </w:pPr>
  </w:style>
  <w:style w:type="paragraph" w:customStyle="1" w:styleId="Heading3-indent">
    <w:name w:val="Heading 3 - indent"/>
    <w:basedOn w:val="Heading3"/>
    <w:rsid w:val="000E0431"/>
    <w:pPr>
      <w:spacing w:before="200"/>
      <w:ind w:left="360" w:hanging="1021"/>
    </w:pPr>
    <w:rPr>
      <w:i w:val="0"/>
      <w:sz w:val="24"/>
    </w:rPr>
  </w:style>
  <w:style w:type="paragraph" w:customStyle="1" w:styleId="Heading3-numbered">
    <w:name w:val="Heading 3-numbered"/>
    <w:basedOn w:val="Heading3"/>
    <w:rsid w:val="000E0431"/>
    <w:pPr>
      <w:numPr>
        <w:ilvl w:val="2"/>
        <w:numId w:val="2"/>
      </w:numPr>
      <w:tabs>
        <w:tab w:val="left" w:pos="426"/>
      </w:tabs>
    </w:pPr>
    <w:rPr>
      <w:rFonts w:cs="Arial"/>
    </w:rPr>
  </w:style>
  <w:style w:type="paragraph" w:customStyle="1" w:styleId="TOCHeader">
    <w:name w:val="TOC Header"/>
    <w:basedOn w:val="TableTitle"/>
    <w:uiPriority w:val="39"/>
    <w:rsid w:val="00843326"/>
    <w:rPr>
      <w:sz w:val="32"/>
    </w:rPr>
  </w:style>
  <w:style w:type="paragraph" w:customStyle="1" w:styleId="Instructiontext">
    <w:name w:val="Instruction text"/>
    <w:basedOn w:val="Normal"/>
    <w:uiPriority w:val="99"/>
    <w:unhideWhenUsed/>
    <w:rsid w:val="00843326"/>
    <w:rPr>
      <w:rFonts w:eastAsia="Times New Roman"/>
      <w:i/>
      <w:color w:val="FF0000"/>
      <w:sz w:val="22"/>
      <w:szCs w:val="22"/>
    </w:rPr>
  </w:style>
  <w:style w:type="paragraph" w:customStyle="1" w:styleId="Tableheading">
    <w:name w:val="Table heading"/>
    <w:basedOn w:val="Normal"/>
    <w:uiPriority w:val="3"/>
    <w:qFormat/>
    <w:rsid w:val="00843326"/>
    <w:pPr>
      <w:keepNext/>
      <w:contextualSpacing/>
    </w:pPr>
    <w:rPr>
      <w:rFonts w:eastAsia="Calibri" w:cs="Arial"/>
      <w:b/>
      <w:bCs/>
      <w:color w:val="000000"/>
      <w:sz w:val="28"/>
      <w:szCs w:val="28"/>
    </w:rPr>
  </w:style>
  <w:style w:type="paragraph" w:customStyle="1" w:styleId="Figurecaption">
    <w:name w:val="Figure caption"/>
    <w:basedOn w:val="Bullet"/>
    <w:uiPriority w:val="99"/>
    <w:unhideWhenUsed/>
    <w:rsid w:val="00843326"/>
    <w:pPr>
      <w:numPr>
        <w:numId w:val="0"/>
      </w:numPr>
    </w:pPr>
    <w:rPr>
      <w:i/>
      <w:iCs/>
    </w:rPr>
  </w:style>
  <w:style w:type="paragraph" w:styleId="Index7">
    <w:name w:val="index 7"/>
    <w:basedOn w:val="Normal"/>
    <w:next w:val="Normal"/>
    <w:autoRedefine/>
    <w:uiPriority w:val="99"/>
    <w:semiHidden/>
    <w:unhideWhenUsed/>
    <w:rsid w:val="0066763A"/>
    <w:pPr>
      <w:ind w:left="1680" w:hanging="240"/>
    </w:pPr>
  </w:style>
  <w:style w:type="paragraph" w:styleId="Index8">
    <w:name w:val="index 8"/>
    <w:basedOn w:val="Normal"/>
    <w:next w:val="Normal"/>
    <w:autoRedefine/>
    <w:uiPriority w:val="99"/>
    <w:semiHidden/>
    <w:unhideWhenUsed/>
    <w:rsid w:val="0066763A"/>
    <w:pPr>
      <w:ind w:left="1920" w:hanging="240"/>
    </w:pPr>
  </w:style>
  <w:style w:type="paragraph" w:styleId="Index9">
    <w:name w:val="index 9"/>
    <w:basedOn w:val="Normal"/>
    <w:next w:val="Normal"/>
    <w:autoRedefine/>
    <w:uiPriority w:val="99"/>
    <w:semiHidden/>
    <w:unhideWhenUsed/>
    <w:rsid w:val="0066763A"/>
    <w:pPr>
      <w:ind w:left="2160" w:hanging="240"/>
    </w:pPr>
  </w:style>
  <w:style w:type="paragraph" w:styleId="TOC2">
    <w:name w:val="toc 2"/>
    <w:basedOn w:val="TOC3"/>
    <w:next w:val="Normal"/>
    <w:uiPriority w:val="39"/>
    <w:rsid w:val="00843326"/>
    <w:pPr>
      <w:ind w:left="454"/>
      <w:outlineLvl w:val="0"/>
    </w:pPr>
  </w:style>
  <w:style w:type="paragraph" w:styleId="TOC3">
    <w:name w:val="toc 3"/>
    <w:next w:val="Normal"/>
    <w:uiPriority w:val="39"/>
    <w:rsid w:val="00843326"/>
    <w:pPr>
      <w:tabs>
        <w:tab w:val="right" w:leader="dot" w:pos="8647"/>
      </w:tabs>
      <w:ind w:left="737"/>
    </w:pPr>
    <w:rPr>
      <w:rFonts w:cs="Arial"/>
      <w:noProof/>
      <w:color w:val="000000"/>
    </w:rPr>
  </w:style>
  <w:style w:type="paragraph" w:styleId="TOC4">
    <w:name w:val="toc 4"/>
    <w:basedOn w:val="Normal"/>
    <w:next w:val="Normal"/>
    <w:autoRedefine/>
    <w:uiPriority w:val="39"/>
    <w:unhideWhenUsed/>
    <w:rsid w:val="00843326"/>
    <w:pPr>
      <w:tabs>
        <w:tab w:val="right" w:leader="dot" w:pos="8647"/>
      </w:tabs>
      <w:ind w:left="1304"/>
    </w:pPr>
  </w:style>
  <w:style w:type="paragraph" w:styleId="TOC5">
    <w:name w:val="toc 5"/>
    <w:basedOn w:val="Normal"/>
    <w:next w:val="Normal"/>
    <w:autoRedefine/>
    <w:uiPriority w:val="39"/>
    <w:semiHidden/>
    <w:unhideWhenUsed/>
    <w:rsid w:val="0066763A"/>
    <w:pPr>
      <w:ind w:left="960"/>
    </w:pPr>
  </w:style>
  <w:style w:type="paragraph" w:styleId="TOC6">
    <w:name w:val="toc 6"/>
    <w:basedOn w:val="Normal"/>
    <w:next w:val="Normal"/>
    <w:autoRedefine/>
    <w:uiPriority w:val="39"/>
    <w:semiHidden/>
    <w:unhideWhenUsed/>
    <w:rsid w:val="0066763A"/>
    <w:pPr>
      <w:ind w:left="1200"/>
    </w:pPr>
  </w:style>
  <w:style w:type="paragraph" w:styleId="TOC7">
    <w:name w:val="toc 7"/>
    <w:basedOn w:val="Normal"/>
    <w:next w:val="Normal"/>
    <w:autoRedefine/>
    <w:uiPriority w:val="39"/>
    <w:semiHidden/>
    <w:unhideWhenUsed/>
    <w:rsid w:val="0066763A"/>
    <w:pPr>
      <w:ind w:left="1440"/>
    </w:pPr>
  </w:style>
  <w:style w:type="paragraph" w:styleId="TOC8">
    <w:name w:val="toc 8"/>
    <w:basedOn w:val="Normal"/>
    <w:next w:val="Normal"/>
    <w:autoRedefine/>
    <w:uiPriority w:val="39"/>
    <w:semiHidden/>
    <w:unhideWhenUsed/>
    <w:rsid w:val="0066763A"/>
    <w:pPr>
      <w:ind w:left="1680"/>
    </w:pPr>
  </w:style>
  <w:style w:type="paragraph" w:styleId="TOC9">
    <w:name w:val="toc 9"/>
    <w:basedOn w:val="Normal"/>
    <w:next w:val="Normal"/>
    <w:autoRedefine/>
    <w:uiPriority w:val="39"/>
    <w:semiHidden/>
    <w:unhideWhenUsed/>
    <w:rsid w:val="0066763A"/>
    <w:pPr>
      <w:ind w:left="1920"/>
    </w:pPr>
  </w:style>
  <w:style w:type="paragraph" w:styleId="NormalIndent">
    <w:name w:val="Normal Indent"/>
    <w:basedOn w:val="Normal"/>
    <w:uiPriority w:val="99"/>
    <w:semiHidden/>
    <w:unhideWhenUsed/>
    <w:rsid w:val="0066763A"/>
    <w:pPr>
      <w:ind w:left="720"/>
    </w:pPr>
  </w:style>
  <w:style w:type="paragraph" w:styleId="CommentText">
    <w:name w:val="annotation text"/>
    <w:basedOn w:val="Normal"/>
    <w:link w:val="CommentTextChar"/>
    <w:uiPriority w:val="99"/>
    <w:unhideWhenUsed/>
    <w:rsid w:val="00843326"/>
    <w:rPr>
      <w:rFonts w:eastAsia="Times New Roman" w:cs="Arial"/>
      <w:sz w:val="20"/>
      <w:szCs w:val="20"/>
    </w:rPr>
  </w:style>
  <w:style w:type="character" w:customStyle="1" w:styleId="CommentTextChar">
    <w:name w:val="Comment Text Char"/>
    <w:link w:val="CommentText"/>
    <w:uiPriority w:val="99"/>
    <w:rsid w:val="00843326"/>
    <w:rPr>
      <w:rFonts w:eastAsia="Times New Roman" w:cs="Arial"/>
      <w:sz w:val="20"/>
      <w:szCs w:val="20"/>
      <w:lang w:eastAsia="en-GB"/>
    </w:rPr>
  </w:style>
  <w:style w:type="paragraph" w:styleId="Header">
    <w:name w:val="header"/>
    <w:basedOn w:val="Normal"/>
    <w:link w:val="HeaderChar"/>
    <w:uiPriority w:val="99"/>
    <w:rsid w:val="00843326"/>
    <w:pPr>
      <w:tabs>
        <w:tab w:val="center" w:pos="4320"/>
        <w:tab w:val="right" w:pos="8640"/>
      </w:tabs>
    </w:pPr>
    <w:rPr>
      <w:rFonts w:ascii="Calibri" w:hAnsi="Calibri"/>
      <w:color w:val="FFFFFF"/>
      <w:sz w:val="22"/>
      <w:szCs w:val="22"/>
    </w:rPr>
  </w:style>
  <w:style w:type="character" w:customStyle="1" w:styleId="HeaderChar">
    <w:name w:val="Header Char"/>
    <w:link w:val="Header"/>
    <w:uiPriority w:val="99"/>
    <w:rsid w:val="00843326"/>
    <w:rPr>
      <w:rFonts w:ascii="Calibri" w:hAnsi="Calibri"/>
      <w:color w:val="FFFFFF"/>
      <w:sz w:val="22"/>
      <w:szCs w:val="22"/>
      <w:lang w:eastAsia="en-GB"/>
    </w:rPr>
  </w:style>
  <w:style w:type="paragraph" w:styleId="Footer">
    <w:name w:val="footer"/>
    <w:basedOn w:val="Normal"/>
    <w:link w:val="FooterChar"/>
    <w:uiPriority w:val="99"/>
    <w:unhideWhenUsed/>
    <w:rsid w:val="00843326"/>
    <w:pPr>
      <w:jc w:val="center"/>
    </w:pPr>
    <w:rPr>
      <w:sz w:val="22"/>
      <w:szCs w:val="22"/>
    </w:rPr>
  </w:style>
  <w:style w:type="character" w:customStyle="1" w:styleId="FooterChar">
    <w:name w:val="Footer Char"/>
    <w:link w:val="Footer"/>
    <w:uiPriority w:val="99"/>
    <w:rsid w:val="00843326"/>
    <w:rPr>
      <w:sz w:val="22"/>
      <w:szCs w:val="22"/>
      <w:lang w:eastAsia="en-GB"/>
    </w:rPr>
  </w:style>
  <w:style w:type="paragraph" w:styleId="Index1">
    <w:name w:val="index 1"/>
    <w:basedOn w:val="Normal"/>
    <w:next w:val="Normal"/>
    <w:autoRedefine/>
    <w:uiPriority w:val="99"/>
    <w:semiHidden/>
    <w:unhideWhenUsed/>
    <w:rsid w:val="0066763A"/>
    <w:pPr>
      <w:ind w:left="240" w:hanging="240"/>
    </w:pPr>
  </w:style>
  <w:style w:type="paragraph" w:styleId="IndexHeading">
    <w:name w:val="index heading"/>
    <w:basedOn w:val="Normal"/>
    <w:next w:val="Normal"/>
    <w:uiPriority w:val="99"/>
    <w:semiHidden/>
    <w:unhideWhenUsed/>
    <w:rsid w:val="0066763A"/>
    <w:rPr>
      <w:rFonts w:ascii="Cambria" w:eastAsia="Times New Roman" w:hAnsi="Cambria"/>
      <w:b/>
      <w:bCs/>
    </w:rPr>
  </w:style>
  <w:style w:type="character" w:styleId="FootnoteReference">
    <w:name w:val="footnote reference"/>
    <w:uiPriority w:val="99"/>
    <w:unhideWhenUsed/>
    <w:rsid w:val="00843326"/>
    <w:rPr>
      <w:vertAlign w:val="superscript"/>
    </w:rPr>
  </w:style>
  <w:style w:type="character" w:styleId="PageNumber">
    <w:name w:val="page number"/>
    <w:uiPriority w:val="11"/>
    <w:rsid w:val="00843326"/>
    <w:rPr>
      <w:rFonts w:cs="Times New Roman"/>
    </w:rPr>
  </w:style>
  <w:style w:type="character" w:styleId="EndnoteReference">
    <w:name w:val="endnote reference"/>
    <w:uiPriority w:val="99"/>
    <w:unhideWhenUsed/>
    <w:rsid w:val="00843326"/>
    <w:rPr>
      <w:vertAlign w:val="superscript"/>
    </w:rPr>
  </w:style>
  <w:style w:type="paragraph" w:styleId="EndnoteText">
    <w:name w:val="endnote text"/>
    <w:basedOn w:val="Normal"/>
    <w:link w:val="EndnoteTextChar"/>
    <w:uiPriority w:val="99"/>
    <w:unhideWhenUsed/>
    <w:qFormat/>
    <w:rsid w:val="00843326"/>
    <w:rPr>
      <w:sz w:val="20"/>
      <w:szCs w:val="20"/>
    </w:rPr>
  </w:style>
  <w:style w:type="character" w:customStyle="1" w:styleId="EndnoteTextChar">
    <w:name w:val="Endnote Text Char"/>
    <w:link w:val="EndnoteText"/>
    <w:uiPriority w:val="99"/>
    <w:rsid w:val="00843326"/>
    <w:rPr>
      <w:sz w:val="20"/>
      <w:szCs w:val="20"/>
      <w:lang w:eastAsia="en-GB"/>
    </w:rPr>
  </w:style>
  <w:style w:type="paragraph" w:styleId="Closing">
    <w:name w:val="Closing"/>
    <w:basedOn w:val="Normal"/>
    <w:link w:val="ClosingChar"/>
    <w:uiPriority w:val="99"/>
    <w:unhideWhenUsed/>
    <w:rsid w:val="00C0671F"/>
    <w:pPr>
      <w:ind w:left="4252"/>
    </w:pPr>
  </w:style>
  <w:style w:type="character" w:customStyle="1" w:styleId="ClosingChar">
    <w:name w:val="Closing Char"/>
    <w:link w:val="Closing"/>
    <w:uiPriority w:val="99"/>
    <w:rsid w:val="00C0671F"/>
    <w:rPr>
      <w:lang w:eastAsia="en-GB"/>
    </w:rPr>
  </w:style>
  <w:style w:type="paragraph" w:styleId="BodyTextIndent">
    <w:name w:val="Body Text Indent"/>
    <w:basedOn w:val="Normal"/>
    <w:link w:val="BodyTextIndentChar"/>
    <w:uiPriority w:val="99"/>
    <w:unhideWhenUsed/>
    <w:rsid w:val="00C0671F"/>
    <w:pPr>
      <w:spacing w:after="240"/>
      <w:ind w:left="426"/>
    </w:pPr>
    <w:rPr>
      <w:rFonts w:eastAsia="Times New Roman"/>
      <w:szCs w:val="20"/>
    </w:rPr>
  </w:style>
  <w:style w:type="character" w:customStyle="1" w:styleId="BodyTextIndentChar">
    <w:name w:val="Body Text Indent Char"/>
    <w:link w:val="BodyTextIndent"/>
    <w:uiPriority w:val="99"/>
    <w:rsid w:val="00C0671F"/>
    <w:rPr>
      <w:rFonts w:eastAsia="Times New Roman"/>
      <w:szCs w:val="20"/>
      <w:lang w:eastAsia="en-GB"/>
    </w:rPr>
  </w:style>
  <w:style w:type="paragraph" w:styleId="Date">
    <w:name w:val="Date"/>
    <w:basedOn w:val="Normal"/>
    <w:next w:val="Normal"/>
    <w:link w:val="DateChar"/>
    <w:uiPriority w:val="99"/>
    <w:unhideWhenUsed/>
    <w:rsid w:val="00843326"/>
  </w:style>
  <w:style w:type="character" w:customStyle="1" w:styleId="DateChar">
    <w:name w:val="Date Char"/>
    <w:link w:val="Date"/>
    <w:uiPriority w:val="99"/>
    <w:rsid w:val="00843326"/>
    <w:rPr>
      <w:lang w:eastAsia="en-GB"/>
    </w:rPr>
  </w:style>
  <w:style w:type="paragraph" w:styleId="BodyTextFirstIndent">
    <w:name w:val="Body Text First Indent"/>
    <w:basedOn w:val="Normal"/>
    <w:link w:val="BodyTextFirstIndentChar"/>
    <w:uiPriority w:val="99"/>
    <w:rsid w:val="00C0671F"/>
    <w:pPr>
      <w:ind w:firstLine="210"/>
    </w:pPr>
  </w:style>
  <w:style w:type="character" w:customStyle="1" w:styleId="BodyTextFirstIndentChar">
    <w:name w:val="Body Text First Indent Char"/>
    <w:link w:val="BodyTextFirstIndent"/>
    <w:uiPriority w:val="99"/>
    <w:rsid w:val="00C0671F"/>
    <w:rPr>
      <w:lang w:eastAsia="en-GB"/>
    </w:rPr>
  </w:style>
  <w:style w:type="paragraph" w:styleId="BodyTextFirstIndent2">
    <w:name w:val="Body Text First Indent 2"/>
    <w:basedOn w:val="BodyTextIndent"/>
    <w:link w:val="BodyTextFirstIndent2Char"/>
    <w:uiPriority w:val="99"/>
    <w:rsid w:val="00C0671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link w:val="BodyTextFirstIndent2"/>
    <w:uiPriority w:val="99"/>
    <w:rsid w:val="00C0671F"/>
    <w:rPr>
      <w:rFonts w:eastAsia="Calibri" w:cs="Helvetica-Light"/>
      <w:color w:val="000000"/>
    </w:rPr>
  </w:style>
  <w:style w:type="paragraph" w:styleId="BodyText2">
    <w:name w:val="Body Text 2"/>
    <w:basedOn w:val="Normal"/>
    <w:link w:val="BodyText2Char"/>
    <w:semiHidden/>
    <w:unhideWhenUsed/>
    <w:rsid w:val="0066763A"/>
    <w:pPr>
      <w:spacing w:line="480" w:lineRule="auto"/>
    </w:pPr>
  </w:style>
  <w:style w:type="character" w:customStyle="1" w:styleId="BodyText2Char">
    <w:name w:val="Body Text 2 Char"/>
    <w:link w:val="BodyText2"/>
    <w:semiHidden/>
    <w:rsid w:val="0066763A"/>
    <w:rPr>
      <w:rFonts w:eastAsia="Cambria"/>
      <w:lang w:eastAsia="en-GB"/>
    </w:rPr>
  </w:style>
  <w:style w:type="character" w:styleId="Hyperlink">
    <w:name w:val="Hyperlink"/>
    <w:uiPriority w:val="99"/>
    <w:unhideWhenUsed/>
    <w:rsid w:val="00843326"/>
    <w:rPr>
      <w:rFonts w:cs="Arial"/>
      <w:color w:val="0000FF"/>
      <w:u w:val="single"/>
    </w:rPr>
  </w:style>
  <w:style w:type="character" w:styleId="FollowedHyperlink">
    <w:name w:val="FollowedHyperlink"/>
    <w:semiHidden/>
    <w:unhideWhenUsed/>
    <w:rsid w:val="0066763A"/>
    <w:rPr>
      <w:color w:val="800080"/>
      <w:u w:val="single"/>
    </w:rPr>
  </w:style>
  <w:style w:type="paragraph" w:styleId="HTMLPreformatted">
    <w:name w:val="HTML Preformatted"/>
    <w:basedOn w:val="Normal"/>
    <w:link w:val="HTMLPreformattedChar"/>
    <w:uiPriority w:val="99"/>
    <w:semiHidden/>
    <w:unhideWhenUsed/>
    <w:rsid w:val="0066763A"/>
    <w:rPr>
      <w:rFonts w:ascii="Courier New" w:hAnsi="Courier New" w:cs="Courier New"/>
      <w:sz w:val="20"/>
      <w:szCs w:val="20"/>
    </w:rPr>
  </w:style>
  <w:style w:type="character" w:customStyle="1" w:styleId="HTMLPreformattedChar">
    <w:name w:val="HTML Preformatted Char"/>
    <w:link w:val="HTMLPreformatted"/>
    <w:uiPriority w:val="99"/>
    <w:semiHidden/>
    <w:rsid w:val="0066763A"/>
    <w:rPr>
      <w:rFonts w:ascii="Courier New" w:eastAsia="Cambria" w:hAnsi="Courier New" w:cs="Courier New"/>
      <w:sz w:val="20"/>
      <w:szCs w:val="20"/>
      <w:lang w:eastAsia="en-GB"/>
    </w:rPr>
  </w:style>
  <w:style w:type="table" w:styleId="TableList4">
    <w:name w:val="Table List 4"/>
    <w:basedOn w:val="TableNormal"/>
    <w:rsid w:val="00843326"/>
    <w:rPr>
      <w:rFonts w:ascii="Times New Roman" w:eastAsia="Times New Roman" w:hAnsi="Times New Roman"/>
      <w:sz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BalloonText">
    <w:name w:val="Balloon Text"/>
    <w:basedOn w:val="Normal"/>
    <w:link w:val="BalloonTextChar"/>
    <w:semiHidden/>
    <w:unhideWhenUsed/>
    <w:rsid w:val="0066763A"/>
    <w:rPr>
      <w:rFonts w:ascii="Tahoma" w:hAnsi="Tahoma" w:cs="Tahoma"/>
      <w:sz w:val="16"/>
      <w:szCs w:val="16"/>
    </w:rPr>
  </w:style>
  <w:style w:type="character" w:customStyle="1" w:styleId="BalloonTextChar">
    <w:name w:val="Balloon Text Char"/>
    <w:link w:val="BalloonText"/>
    <w:semiHidden/>
    <w:rsid w:val="0066763A"/>
    <w:rPr>
      <w:rFonts w:ascii="Tahoma" w:eastAsia="Cambria" w:hAnsi="Tahoma" w:cs="Tahoma"/>
      <w:sz w:val="16"/>
      <w:szCs w:val="16"/>
      <w:lang w:eastAsia="en-GB"/>
    </w:rPr>
  </w:style>
  <w:style w:type="paragraph" w:styleId="Bibliography">
    <w:name w:val="Bibliography"/>
    <w:basedOn w:val="Normal"/>
    <w:next w:val="Normal"/>
    <w:uiPriority w:val="37"/>
    <w:semiHidden/>
    <w:unhideWhenUsed/>
    <w:rsid w:val="0066763A"/>
  </w:style>
  <w:style w:type="character" w:styleId="UnresolvedMention">
    <w:name w:val="Unresolved Mention"/>
    <w:uiPriority w:val="99"/>
    <w:semiHidden/>
    <w:unhideWhenUsed/>
    <w:rsid w:val="0066763A"/>
    <w:rPr>
      <w:color w:val="605E5C"/>
      <w:shd w:val="clear" w:color="auto" w:fill="E1DFDD"/>
    </w:rPr>
  </w:style>
  <w:style w:type="table" w:styleId="GridTable4-Accent5">
    <w:name w:val="Grid Table 4 Accent 5"/>
    <w:basedOn w:val="TableNormal"/>
    <w:uiPriority w:val="49"/>
    <w:rsid w:val="00843326"/>
    <w:rPr>
      <w:rFonts w:eastAsiaTheme="minorHAnsi"/>
    </w:r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customStyle="1" w:styleId="LCCTable">
    <w:name w:val="LCC Table"/>
    <w:basedOn w:val="TableNormal"/>
    <w:uiPriority w:val="99"/>
    <w:rsid w:val="00C0671F"/>
    <w:tblPr>
      <w:tblStyleRowBandSize w:val="1"/>
      <w:tblBorders>
        <w:top w:val="single" w:sz="4" w:space="0" w:color="3A5A62" w:themeColor="accent5" w:themeShade="80"/>
        <w:left w:val="single" w:sz="4" w:space="0" w:color="3A5A62" w:themeColor="accent5" w:themeShade="80"/>
        <w:bottom w:val="single" w:sz="4" w:space="0" w:color="3A5A62" w:themeColor="accent5" w:themeShade="80"/>
        <w:right w:val="single" w:sz="4" w:space="0" w:color="3A5A62" w:themeColor="accent5" w:themeShade="80"/>
        <w:insideH w:val="single" w:sz="4" w:space="0" w:color="3A5A62" w:themeColor="accent5" w:themeShade="80"/>
        <w:insideV w:val="single" w:sz="4" w:space="0" w:color="3A5A62" w:themeColor="accent5" w:themeShade="80"/>
      </w:tblBorders>
    </w:tblPr>
    <w:tblStylePr w:type="firstRow">
      <w:rPr>
        <w:rFonts w:ascii="Arial" w:hAnsi="Arial"/>
        <w:b/>
        <w:sz w:val="26"/>
      </w:rPr>
      <w:tblPr/>
      <w:tcPr>
        <w:shd w:val="clear" w:color="auto" w:fill="B5CDD3" w:themeFill="accent5" w:themeFillTint="99"/>
      </w:tcPr>
    </w:tblStylePr>
    <w:tblStylePr w:type="band1Horz">
      <w:pPr>
        <w:jc w:val="left"/>
      </w:pPr>
      <w:rPr>
        <w:color w:val="000000" w:themeColor="text1"/>
      </w:rPr>
      <w:tblPr/>
      <w:tcPr>
        <w:tcBorders>
          <w:top w:val="nil"/>
          <w:left w:val="nil"/>
          <w:bottom w:val="nil"/>
          <w:right w:val="nil"/>
          <w:insideH w:val="nil"/>
          <w:insideV w:val="nil"/>
        </w:tcBorders>
        <w:shd w:val="clear" w:color="auto" w:fill="ECF2F2" w:themeFill="accent4" w:themeFillTint="33"/>
      </w:tcPr>
    </w:tblStylePr>
  </w:style>
  <w:style w:type="paragraph" w:customStyle="1" w:styleId="AgendaHeading1">
    <w:name w:val="Agenda Heading 1"/>
    <w:basedOn w:val="Normal"/>
    <w:next w:val="Normal"/>
    <w:uiPriority w:val="2"/>
    <w:qFormat/>
    <w:rsid w:val="00843326"/>
    <w:pPr>
      <w:outlineLvl w:val="0"/>
    </w:pPr>
    <w:rPr>
      <w:rFonts w:ascii="Calibri" w:eastAsia="Times New Roman" w:hAnsi="Calibri" w:cs="Calibri"/>
      <w:b/>
      <w:bCs/>
      <w:sz w:val="40"/>
      <w:szCs w:val="28"/>
      <w:lang w:eastAsia="en-US"/>
    </w:rPr>
  </w:style>
  <w:style w:type="paragraph" w:customStyle="1" w:styleId="AgendaHeading2">
    <w:name w:val="Agenda Heading 2"/>
    <w:basedOn w:val="Normal"/>
    <w:next w:val="Normal"/>
    <w:uiPriority w:val="2"/>
    <w:qFormat/>
    <w:rsid w:val="00843326"/>
    <w:pPr>
      <w:outlineLvl w:val="1"/>
    </w:pPr>
    <w:rPr>
      <w:rFonts w:ascii="Calibri" w:eastAsia="Times New Roman" w:hAnsi="Calibri" w:cs="Calibri"/>
      <w:b/>
      <w:bCs/>
      <w:color w:val="2C5A77"/>
      <w:sz w:val="32"/>
      <w:szCs w:val="26"/>
      <w:lang w:eastAsia="en-US"/>
    </w:rPr>
  </w:style>
  <w:style w:type="paragraph" w:customStyle="1" w:styleId="AgendaHeading3">
    <w:name w:val="Agenda Heading 3"/>
    <w:basedOn w:val="Normal"/>
    <w:next w:val="Normal"/>
    <w:uiPriority w:val="2"/>
    <w:qFormat/>
    <w:rsid w:val="00843326"/>
    <w:pPr>
      <w:keepNext/>
      <w:keepLines/>
      <w:outlineLvl w:val="2"/>
    </w:pPr>
    <w:rPr>
      <w:rFonts w:ascii="Calibri" w:eastAsia="Times New Roman" w:hAnsi="Calibri" w:cs="Calibri"/>
      <w:b/>
      <w:bCs/>
      <w:i/>
      <w:sz w:val="28"/>
      <w:szCs w:val="28"/>
      <w:lang w:eastAsia="en-US"/>
    </w:rPr>
  </w:style>
  <w:style w:type="table" w:customStyle="1" w:styleId="LCCStyle">
    <w:name w:val="LCC Style"/>
    <w:basedOn w:val="TableNormal"/>
    <w:uiPriority w:val="99"/>
    <w:rsid w:val="00076515"/>
    <w:rPr>
      <w:rFonts w:eastAsiaTheme="minorHAnsi"/>
    </w:rPr>
    <w:tblPr>
      <w:tblStyleRowBandSize w:val="1"/>
      <w:tblBorders>
        <w:top w:val="single" w:sz="4" w:space="0" w:color="E6EEF0" w:themeColor="accent5" w:themeTint="33"/>
        <w:left w:val="single" w:sz="4" w:space="0" w:color="E6EEF0" w:themeColor="accent5" w:themeTint="33"/>
        <w:bottom w:val="single" w:sz="4" w:space="0" w:color="E6EEF0" w:themeColor="accent5" w:themeTint="33"/>
        <w:right w:val="single" w:sz="4" w:space="0" w:color="E6EEF0" w:themeColor="accent5" w:themeTint="33"/>
        <w:insideH w:val="single" w:sz="4" w:space="0" w:color="E6EEF0" w:themeColor="accent5" w:themeTint="33"/>
        <w:insideV w:val="single" w:sz="4" w:space="0" w:color="E6EEF0" w:themeColor="accent5" w:themeTint="33"/>
      </w:tblBorders>
    </w:tblPr>
    <w:tblStylePr w:type="firstRow">
      <w:tblPr/>
      <w:tcPr>
        <w:shd w:val="clear" w:color="auto" w:fill="E6EEF0" w:themeFill="accent5" w:themeFillTint="33"/>
      </w:tcPr>
    </w:tblStylePr>
    <w:tblStylePr w:type="band2Horz">
      <w:tblPr/>
      <w:tcPr>
        <w:shd w:val="clear" w:color="auto" w:fill="F3F3F3"/>
      </w:tcPr>
    </w:tblStylePr>
  </w:style>
  <w:style w:type="paragraph" w:customStyle="1" w:styleId="pf0">
    <w:name w:val="pf0"/>
    <w:basedOn w:val="Normal"/>
    <w:rsid w:val="008D66B0"/>
    <w:pPr>
      <w:spacing w:before="100" w:beforeAutospacing="1" w:after="100" w:afterAutospacing="1"/>
    </w:pPr>
    <w:rPr>
      <w:rFonts w:ascii="Times New Roman" w:eastAsia="Times New Roman" w:hAnsi="Times New Roman"/>
      <w14:ligatures w14:val="standardContextual"/>
    </w:rPr>
  </w:style>
  <w:style w:type="character" w:styleId="CommentReference">
    <w:name w:val="annotation reference"/>
    <w:basedOn w:val="DefaultParagraphFont"/>
    <w:uiPriority w:val="99"/>
    <w:unhideWhenUsed/>
    <w:rsid w:val="008D66B0"/>
    <w:rPr>
      <w:sz w:val="16"/>
      <w:szCs w:val="16"/>
    </w:rPr>
  </w:style>
  <w:style w:type="paragraph" w:styleId="CommentSubject">
    <w:name w:val="annotation subject"/>
    <w:basedOn w:val="CommentText"/>
    <w:next w:val="CommentText"/>
    <w:link w:val="CommentSubjectChar"/>
    <w:semiHidden/>
    <w:unhideWhenUsed/>
    <w:rsid w:val="007C37A4"/>
    <w:rPr>
      <w:rFonts w:eastAsia="Cambria" w:cs="Times New Roman"/>
      <w:b/>
      <w:bCs/>
    </w:rPr>
  </w:style>
  <w:style w:type="character" w:customStyle="1" w:styleId="CommentSubjectChar">
    <w:name w:val="Comment Subject Char"/>
    <w:basedOn w:val="CommentTextChar"/>
    <w:link w:val="CommentSubject"/>
    <w:semiHidden/>
    <w:rsid w:val="007C37A4"/>
    <w:rPr>
      <w:rFonts w:eastAsia="Times New Roman" w:cs="Arial"/>
      <w:b/>
      <w:bCs/>
      <w:sz w:val="20"/>
      <w:szCs w:val="20"/>
      <w:lang w:eastAsia="en-GB"/>
    </w:rPr>
  </w:style>
  <w:style w:type="paragraph" w:styleId="NormalWeb">
    <w:name w:val="Normal (Web)"/>
    <w:basedOn w:val="Normal"/>
    <w:uiPriority w:val="99"/>
    <w:semiHidden/>
    <w:unhideWhenUsed/>
    <w:rsid w:val="00552F80"/>
    <w:pPr>
      <w:spacing w:before="100" w:beforeAutospacing="1" w:after="100" w:afterAutospacing="1"/>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ancashireappp.co.uk/financial-factsheet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lancashire.gov.uk/wip-adult-social-care/paying-for-ca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LCC Colours">
      <a:dk1>
        <a:sysClr val="windowText" lastClr="000000"/>
      </a:dk1>
      <a:lt1>
        <a:sysClr val="window" lastClr="FFFFFF"/>
      </a:lt1>
      <a:dk2>
        <a:srgbClr val="373545"/>
      </a:dk2>
      <a:lt2>
        <a:srgbClr val="CEDBE6"/>
      </a:lt2>
      <a:accent1>
        <a:srgbClr val="2C5A77"/>
      </a:accent1>
      <a:accent2>
        <a:srgbClr val="58B6C0"/>
      </a:accent2>
      <a:accent3>
        <a:srgbClr val="75BDA7"/>
      </a:accent3>
      <a:accent4>
        <a:srgbClr val="A3C1C1"/>
      </a:accent4>
      <a:accent5>
        <a:srgbClr val="84ACB6"/>
      </a:accent5>
      <a:accent6>
        <a:srgbClr val="D1E6F6"/>
      </a:accent6>
      <a:hlink>
        <a:srgbClr val="5C8CB4"/>
      </a:hlink>
      <a:folHlink>
        <a:srgbClr val="A5A5A5"/>
      </a:folHlink>
    </a:clrScheme>
    <a:fontScheme name="LCC Fonts">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cf14e3-b948-435d-b8af-e165d66004cb">
      <Terms xmlns="http://schemas.microsoft.com/office/infopath/2007/PartnerControls"/>
    </lcf76f155ced4ddcb4097134ff3c332f>
    <TaxCatchAll xmlns="7daf8523-235e-46dd-af30-af325aeab2b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DFBB8421C08F48ABA629905964D30D" ma:contentTypeVersion="14" ma:contentTypeDescription="Create a new document." ma:contentTypeScope="" ma:versionID="c39893bc086113e55d4da49ef057c47d">
  <xsd:schema xmlns:xsd="http://www.w3.org/2001/XMLSchema" xmlns:xs="http://www.w3.org/2001/XMLSchema" xmlns:p="http://schemas.microsoft.com/office/2006/metadata/properties" xmlns:ns2="5dcf14e3-b948-435d-b8af-e165d66004cb" xmlns:ns3="7daf8523-235e-46dd-af30-af325aeab2bd" targetNamespace="http://schemas.microsoft.com/office/2006/metadata/properties" ma:root="true" ma:fieldsID="7122a1f75e6df119569e22b0c92aad84" ns2:_="" ns3:_="">
    <xsd:import namespace="5dcf14e3-b948-435d-b8af-e165d66004cb"/>
    <xsd:import namespace="7daf8523-235e-46dd-af30-af325aeab2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cf14e3-b948-435d-b8af-e165d66004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af8523-235e-46dd-af30-af325aeab2b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618b059-cfd9-4ee1-b400-d9af19e66c2d}" ma:internalName="TaxCatchAll" ma:showField="CatchAllData" ma:web="7daf8523-235e-46dd-af30-af325aeab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0ACAD9-0753-483F-831A-96530AE319F4}">
  <ds:schemaRefs>
    <ds:schemaRef ds:uri="http://schemas.microsoft.com/office/2006/metadata/properties"/>
    <ds:schemaRef ds:uri="http://schemas.microsoft.com/office/infopath/2007/PartnerControls"/>
    <ds:schemaRef ds:uri="5dcf14e3-b948-435d-b8af-e165d66004cb"/>
    <ds:schemaRef ds:uri="7daf8523-235e-46dd-af30-af325aeab2bd"/>
  </ds:schemaRefs>
</ds:datastoreItem>
</file>

<file path=customXml/itemProps2.xml><?xml version="1.0" encoding="utf-8"?>
<ds:datastoreItem xmlns:ds="http://schemas.openxmlformats.org/officeDocument/2006/customXml" ds:itemID="{521097CC-F882-43C5-A73B-A7AC1EB90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cf14e3-b948-435d-b8af-e165d66004cb"/>
    <ds:schemaRef ds:uri="7daf8523-235e-46dd-af30-af325aeab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10C525-FAD1-4D55-AF4B-FEA7F342483E}">
  <ds:schemaRefs>
    <ds:schemaRef ds:uri="http://schemas.microsoft.com/sharepoint/v3/contenttype/forms"/>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163</TotalTime>
  <Pages>2</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Miriam Hardman</dc:creator>
  <cp:keywords/>
  <dc:description/>
  <cp:lastModifiedBy>Eccles, Aimee</cp:lastModifiedBy>
  <cp:revision>76</cp:revision>
  <cp:lastPrinted>2023-12-05T18:10:00Z</cp:lastPrinted>
  <dcterms:created xsi:type="dcterms:W3CDTF">2026-08-31T20:12:00Z</dcterms:created>
  <dcterms:modified xsi:type="dcterms:W3CDTF">2026-09-08T09:24:00Z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0x01010061DFBB8421C08F48ABA629905964D30D</vt:lpwstr>
  </property>
</Properties>
</file>