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AECE7" w14:textId="77777777" w:rsidR="00450083" w:rsidRDefault="00450083"/>
    <w:p w14:paraId="338466AA" w14:textId="77777777" w:rsidR="0032553F" w:rsidRDefault="0032553F"/>
    <w:p w14:paraId="4E0650DF" w14:textId="77777777" w:rsidR="0032553F" w:rsidRDefault="0032553F"/>
    <w:p w14:paraId="512740F0" w14:textId="77777777" w:rsidR="0032553F" w:rsidRDefault="0032553F"/>
    <w:tbl>
      <w:tblPr>
        <w:tblW w:w="10065" w:type="dxa"/>
        <w:tblInd w:w="-34" w:type="dxa"/>
        <w:tblLook w:val="04A0" w:firstRow="1" w:lastRow="0" w:firstColumn="1" w:lastColumn="0" w:noHBand="0" w:noVBand="1"/>
      </w:tblPr>
      <w:tblGrid>
        <w:gridCol w:w="5671"/>
        <w:gridCol w:w="1275"/>
        <w:gridCol w:w="3119"/>
      </w:tblGrid>
      <w:tr w:rsidR="0032553F" w14:paraId="5AE31FAA" w14:textId="77777777" w:rsidTr="00352C96">
        <w:tc>
          <w:tcPr>
            <w:tcW w:w="5671" w:type="dxa"/>
            <w:vMerge w:val="restart"/>
          </w:tcPr>
          <w:p w14:paraId="461C5B94" w14:textId="77777777" w:rsidR="0032553F" w:rsidRDefault="0032553F" w:rsidP="00352C96">
            <w:pPr>
              <w:spacing w:after="20"/>
              <w:rPr>
                <w:noProof/>
              </w:rPr>
            </w:pPr>
            <w:r>
              <w:rPr>
                <w:noProof/>
              </w:rPr>
              <w:fldChar w:fldCharType="begin">
                <w:ffData>
                  <w:name w:val="Text1"/>
                  <w:enabled/>
                  <w:calcOnExit w:val="0"/>
                  <w:textInput/>
                </w:ffData>
              </w:fldChar>
            </w:r>
            <w:bookmarkStart w:id="0" w:name="Text1"/>
            <w:r>
              <w:rPr>
                <w:noProof/>
              </w:rPr>
              <w:instrText xml:space="preserve"> FORMTEXT </w:instrText>
            </w:r>
            <w:r>
              <w:rPr>
                <w:noProof/>
              </w:rPr>
            </w:r>
            <w:r>
              <w:rPr>
                <w:noProof/>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noProof/>
              </w:rPr>
              <w:fldChar w:fldCharType="end"/>
            </w:r>
            <w:bookmarkEnd w:id="0"/>
          </w:p>
        </w:tc>
        <w:tc>
          <w:tcPr>
            <w:tcW w:w="1275" w:type="dxa"/>
          </w:tcPr>
          <w:p w14:paraId="48F2110F" w14:textId="77777777" w:rsidR="0032553F" w:rsidRDefault="0032553F" w:rsidP="00352C96">
            <w:pPr>
              <w:spacing w:after="20"/>
            </w:pPr>
            <w:r>
              <w:t>Phone:</w:t>
            </w:r>
          </w:p>
        </w:tc>
        <w:tc>
          <w:tcPr>
            <w:tcW w:w="3119" w:type="dxa"/>
          </w:tcPr>
          <w:p w14:paraId="0985538E" w14:textId="77777777" w:rsidR="0032553F" w:rsidRDefault="0032553F" w:rsidP="00352C96">
            <w:pPr>
              <w:spacing w:after="20"/>
            </w:pPr>
            <w:r>
              <w:fldChar w:fldCharType="begin">
                <w:ffData>
                  <w:name w:val="Text2"/>
                  <w:enabled/>
                  <w:calcOnExit w:val="0"/>
                  <w:textInput/>
                </w:ffData>
              </w:fldChar>
            </w:r>
            <w:bookmarkStart w:id="1" w:name="Text2"/>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1"/>
          </w:p>
        </w:tc>
      </w:tr>
      <w:tr w:rsidR="0032553F" w14:paraId="2C5CA1F4" w14:textId="77777777" w:rsidTr="00352C96">
        <w:tc>
          <w:tcPr>
            <w:tcW w:w="5671" w:type="dxa"/>
            <w:vMerge/>
          </w:tcPr>
          <w:p w14:paraId="5642959F" w14:textId="77777777" w:rsidR="0032553F" w:rsidRDefault="0032553F" w:rsidP="00352C96">
            <w:pPr>
              <w:spacing w:after="20"/>
            </w:pPr>
          </w:p>
        </w:tc>
        <w:tc>
          <w:tcPr>
            <w:tcW w:w="1275" w:type="dxa"/>
          </w:tcPr>
          <w:p w14:paraId="5372DEEF" w14:textId="77777777" w:rsidR="0032553F" w:rsidRDefault="0032553F" w:rsidP="00352C96">
            <w:pPr>
              <w:spacing w:after="20"/>
            </w:pPr>
            <w:r>
              <w:t>Email:</w:t>
            </w:r>
          </w:p>
        </w:tc>
        <w:tc>
          <w:tcPr>
            <w:tcW w:w="3119" w:type="dxa"/>
          </w:tcPr>
          <w:p w14:paraId="78DF5F6C" w14:textId="77777777" w:rsidR="0032553F" w:rsidRDefault="0032553F" w:rsidP="00352C96">
            <w:pPr>
              <w:spacing w:after="20"/>
            </w:pPr>
            <w:r>
              <w:fldChar w:fldCharType="begin">
                <w:ffData>
                  <w:name w:val="Text4"/>
                  <w:enabled/>
                  <w:calcOnExit w:val="0"/>
                  <w:textInput/>
                </w:ffData>
              </w:fldChar>
            </w:r>
            <w:bookmarkStart w:id="2" w:name="Text4"/>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2"/>
          </w:p>
        </w:tc>
      </w:tr>
      <w:tr w:rsidR="0032553F" w14:paraId="7AE606E6" w14:textId="77777777" w:rsidTr="00352C96">
        <w:tc>
          <w:tcPr>
            <w:tcW w:w="5671" w:type="dxa"/>
            <w:vMerge/>
          </w:tcPr>
          <w:p w14:paraId="78BDE0E2" w14:textId="77777777" w:rsidR="0032553F" w:rsidRDefault="0032553F" w:rsidP="00352C96">
            <w:pPr>
              <w:spacing w:after="20"/>
            </w:pPr>
          </w:p>
        </w:tc>
        <w:tc>
          <w:tcPr>
            <w:tcW w:w="1275" w:type="dxa"/>
          </w:tcPr>
          <w:p w14:paraId="276936BD" w14:textId="77777777" w:rsidR="0032553F" w:rsidRDefault="0032553F" w:rsidP="00352C96">
            <w:pPr>
              <w:spacing w:after="20"/>
            </w:pPr>
          </w:p>
        </w:tc>
        <w:tc>
          <w:tcPr>
            <w:tcW w:w="3119" w:type="dxa"/>
          </w:tcPr>
          <w:p w14:paraId="0A65B539" w14:textId="77777777" w:rsidR="0032553F" w:rsidRDefault="0032553F" w:rsidP="00352C96">
            <w:pPr>
              <w:spacing w:after="20"/>
            </w:pPr>
          </w:p>
        </w:tc>
      </w:tr>
      <w:tr w:rsidR="0032553F" w14:paraId="7E229DF6" w14:textId="77777777" w:rsidTr="00352C96">
        <w:tc>
          <w:tcPr>
            <w:tcW w:w="5671" w:type="dxa"/>
            <w:vMerge/>
          </w:tcPr>
          <w:p w14:paraId="65A3926C" w14:textId="77777777" w:rsidR="0032553F" w:rsidRDefault="0032553F" w:rsidP="00352C96">
            <w:pPr>
              <w:spacing w:after="20"/>
            </w:pPr>
          </w:p>
        </w:tc>
        <w:tc>
          <w:tcPr>
            <w:tcW w:w="1275" w:type="dxa"/>
          </w:tcPr>
          <w:p w14:paraId="4F353697" w14:textId="77777777" w:rsidR="0032553F" w:rsidRDefault="0032553F" w:rsidP="00352C96">
            <w:pPr>
              <w:spacing w:after="20"/>
            </w:pPr>
            <w:r>
              <w:t>Your ref:</w:t>
            </w:r>
          </w:p>
        </w:tc>
        <w:tc>
          <w:tcPr>
            <w:tcW w:w="3119" w:type="dxa"/>
          </w:tcPr>
          <w:p w14:paraId="477C1446" w14:textId="77777777" w:rsidR="0032553F" w:rsidRDefault="0032553F" w:rsidP="00352C96">
            <w:pPr>
              <w:spacing w:after="20"/>
            </w:pPr>
            <w:r>
              <w:fldChar w:fldCharType="begin">
                <w:ffData>
                  <w:name w:val="Text5"/>
                  <w:enabled/>
                  <w:calcOnExit w:val="0"/>
                  <w:textInput/>
                </w:ffData>
              </w:fldChar>
            </w:r>
            <w:bookmarkStart w:id="3" w:name="Text5"/>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3"/>
          </w:p>
        </w:tc>
      </w:tr>
      <w:tr w:rsidR="0032553F" w14:paraId="5558F218" w14:textId="77777777" w:rsidTr="00352C96">
        <w:tc>
          <w:tcPr>
            <w:tcW w:w="5671" w:type="dxa"/>
            <w:vMerge/>
          </w:tcPr>
          <w:p w14:paraId="1112F316" w14:textId="77777777" w:rsidR="0032553F" w:rsidRDefault="0032553F" w:rsidP="00352C96">
            <w:pPr>
              <w:spacing w:after="20"/>
            </w:pPr>
          </w:p>
        </w:tc>
        <w:tc>
          <w:tcPr>
            <w:tcW w:w="1275" w:type="dxa"/>
          </w:tcPr>
          <w:p w14:paraId="1F044B44" w14:textId="77777777" w:rsidR="0032553F" w:rsidRDefault="0032553F" w:rsidP="00352C96">
            <w:pPr>
              <w:spacing w:after="20"/>
            </w:pPr>
            <w:r>
              <w:t>Our ref:</w:t>
            </w:r>
          </w:p>
        </w:tc>
        <w:tc>
          <w:tcPr>
            <w:tcW w:w="3119" w:type="dxa"/>
          </w:tcPr>
          <w:p w14:paraId="02C832FE" w14:textId="77777777" w:rsidR="0032553F" w:rsidRDefault="0032553F" w:rsidP="00352C96">
            <w:pPr>
              <w:spacing w:after="20"/>
            </w:pPr>
            <w:r>
              <w:fldChar w:fldCharType="begin">
                <w:ffData>
                  <w:name w:val="Text6"/>
                  <w:enabled/>
                  <w:calcOnExit w:val="0"/>
                  <w:textInput/>
                </w:ffData>
              </w:fldChar>
            </w:r>
            <w:bookmarkStart w:id="4" w:name="Text6"/>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4"/>
          </w:p>
        </w:tc>
      </w:tr>
      <w:tr w:rsidR="0032553F" w14:paraId="6C787048" w14:textId="77777777" w:rsidTr="00352C96">
        <w:tc>
          <w:tcPr>
            <w:tcW w:w="5671" w:type="dxa"/>
            <w:vMerge/>
          </w:tcPr>
          <w:p w14:paraId="504C68EC" w14:textId="77777777" w:rsidR="0032553F" w:rsidRDefault="0032553F" w:rsidP="00352C96">
            <w:pPr>
              <w:spacing w:after="20"/>
            </w:pPr>
          </w:p>
        </w:tc>
        <w:tc>
          <w:tcPr>
            <w:tcW w:w="1275" w:type="dxa"/>
          </w:tcPr>
          <w:p w14:paraId="1E620D4A" w14:textId="77777777" w:rsidR="0032553F" w:rsidRDefault="0032553F" w:rsidP="00352C96">
            <w:pPr>
              <w:spacing w:after="20"/>
            </w:pPr>
            <w:r>
              <w:t>Date:</w:t>
            </w:r>
          </w:p>
        </w:tc>
        <w:tc>
          <w:tcPr>
            <w:tcW w:w="3119" w:type="dxa"/>
          </w:tcPr>
          <w:p w14:paraId="32A48469" w14:textId="77777777" w:rsidR="0032553F" w:rsidRDefault="0032553F" w:rsidP="00352C96">
            <w:pPr>
              <w:spacing w:after="20"/>
            </w:pPr>
            <w:r>
              <w:fldChar w:fldCharType="begin">
                <w:ffData>
                  <w:name w:val="Text7"/>
                  <w:enabled/>
                  <w:calcOnExit w:val="0"/>
                  <w:textInput/>
                </w:ffData>
              </w:fldChar>
            </w:r>
            <w:bookmarkStart w:id="5" w:name="Text7"/>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5"/>
          </w:p>
        </w:tc>
      </w:tr>
      <w:tr w:rsidR="0032553F" w14:paraId="188733C3" w14:textId="77777777" w:rsidTr="00352C96">
        <w:tc>
          <w:tcPr>
            <w:tcW w:w="5671" w:type="dxa"/>
            <w:vMerge/>
          </w:tcPr>
          <w:p w14:paraId="63786693" w14:textId="77777777" w:rsidR="0032553F" w:rsidRDefault="0032553F" w:rsidP="00352C96">
            <w:pPr>
              <w:spacing w:after="20"/>
            </w:pPr>
          </w:p>
        </w:tc>
        <w:tc>
          <w:tcPr>
            <w:tcW w:w="1275" w:type="dxa"/>
          </w:tcPr>
          <w:p w14:paraId="1D040F50" w14:textId="77777777" w:rsidR="0032553F" w:rsidRDefault="0032553F" w:rsidP="00352C96">
            <w:pPr>
              <w:spacing w:after="20"/>
            </w:pPr>
          </w:p>
        </w:tc>
        <w:tc>
          <w:tcPr>
            <w:tcW w:w="3119" w:type="dxa"/>
          </w:tcPr>
          <w:p w14:paraId="3FCC37D8" w14:textId="77777777" w:rsidR="0032553F" w:rsidRDefault="0032553F" w:rsidP="00352C96">
            <w:pPr>
              <w:spacing w:after="20"/>
            </w:pPr>
          </w:p>
        </w:tc>
      </w:tr>
    </w:tbl>
    <w:p w14:paraId="15D96E99" w14:textId="77777777" w:rsidR="0032553F" w:rsidRDefault="0032553F" w:rsidP="0032553F">
      <w:pPr>
        <w:jc w:val="both"/>
      </w:pPr>
    </w:p>
    <w:p w14:paraId="5174A43F" w14:textId="77777777" w:rsidR="0032553F" w:rsidRPr="002E1A39" w:rsidRDefault="0032553F" w:rsidP="0032553F">
      <w:pPr>
        <w:jc w:val="both"/>
        <w:rPr>
          <w:b/>
        </w:rPr>
      </w:pPr>
    </w:p>
    <w:p w14:paraId="02CDD55D" w14:textId="77777777" w:rsidR="0032553F" w:rsidRDefault="0032553F" w:rsidP="0032553F">
      <w:pPr>
        <w:jc w:val="both"/>
      </w:pPr>
    </w:p>
    <w:p w14:paraId="2D7F0769" w14:textId="77777777" w:rsidR="0032553F" w:rsidRDefault="0032553F" w:rsidP="0032553F">
      <w:pPr>
        <w:jc w:val="both"/>
      </w:pPr>
      <w:r>
        <w:t xml:space="preserve">Dear </w:t>
      </w:r>
      <w:r>
        <w:fldChar w:fldCharType="begin">
          <w:ffData>
            <w:name w:val="Text8"/>
            <w:enabled/>
            <w:calcOnExit w:val="0"/>
            <w:textInput/>
          </w:ffData>
        </w:fldChar>
      </w:r>
      <w:bookmarkStart w:id="6" w:name="Text8"/>
      <w:r>
        <w:instrText xml:space="preserve"> FORMTEXT </w:instrText>
      </w:r>
      <w: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fldChar w:fldCharType="end"/>
      </w:r>
      <w:bookmarkEnd w:id="6"/>
    </w:p>
    <w:p w14:paraId="7D4C0A94" w14:textId="77777777" w:rsidR="0032553F" w:rsidRDefault="0032553F" w:rsidP="0032553F">
      <w:pPr>
        <w:jc w:val="both"/>
      </w:pPr>
    </w:p>
    <w:p w14:paraId="68E75EEF" w14:textId="71C4C3A0" w:rsidR="00620681" w:rsidRPr="00620681" w:rsidRDefault="00D051C3" w:rsidP="00426712">
      <w:pPr>
        <w:pStyle w:val="AgendaHeading2"/>
        <w:rPr>
          <w:rFonts w:eastAsiaTheme="minorEastAsia"/>
        </w:rPr>
      </w:pPr>
      <w:r>
        <w:rPr>
          <w:rFonts w:eastAsiaTheme="minorEastAsia"/>
        </w:rPr>
        <w:t>Reablement</w:t>
      </w:r>
      <w:r w:rsidR="00620681" w:rsidRPr="00620681">
        <w:rPr>
          <w:rFonts w:eastAsiaTheme="minorEastAsia"/>
        </w:rPr>
        <w:t>: Returning Home from Hospital</w:t>
      </w:r>
    </w:p>
    <w:p w14:paraId="277BD972" w14:textId="471048EA" w:rsidR="005B3C9D" w:rsidRPr="005B3C9D" w:rsidRDefault="005B3C9D" w:rsidP="005B3C9D">
      <w:pPr>
        <w:spacing w:line="276" w:lineRule="auto"/>
        <w:rPr>
          <w:rFonts w:asciiTheme="minorHAnsi" w:eastAsiaTheme="minorEastAsia" w:hAnsiTheme="minorHAnsi" w:cstheme="minorHAnsi"/>
          <w:kern w:val="2"/>
          <w:lang w:eastAsia="en-US"/>
          <w14:ligatures w14:val="standardContextual"/>
        </w:rPr>
      </w:pPr>
      <w:r w:rsidRPr="005B3C9D">
        <w:rPr>
          <w:rFonts w:asciiTheme="minorHAnsi" w:eastAsiaTheme="minorEastAsia" w:hAnsiTheme="minorHAnsi" w:cstheme="minorHAnsi"/>
          <w:kern w:val="2"/>
          <w:lang w:eastAsia="en-US"/>
          <w14:ligatures w14:val="standardContextual"/>
        </w:rPr>
        <w:t xml:space="preserve">You are receiving this </w:t>
      </w:r>
      <w:r w:rsidR="00F93947">
        <w:rPr>
          <w:rFonts w:asciiTheme="minorHAnsi" w:eastAsiaTheme="minorEastAsia" w:hAnsiTheme="minorHAnsi" w:cstheme="minorHAnsi"/>
          <w:kern w:val="2"/>
          <w:lang w:eastAsia="en-US"/>
          <w14:ligatures w14:val="standardContextual"/>
        </w:rPr>
        <w:t>letter</w:t>
      </w:r>
      <w:r w:rsidRPr="005B3C9D">
        <w:rPr>
          <w:rFonts w:asciiTheme="minorHAnsi" w:eastAsiaTheme="minorEastAsia" w:hAnsiTheme="minorHAnsi" w:cstheme="minorHAnsi"/>
          <w:kern w:val="2"/>
          <w:lang w:eastAsia="en-US"/>
          <w14:ligatures w14:val="standardContextual"/>
        </w:rPr>
        <w:t xml:space="preserve"> because </w:t>
      </w:r>
      <w:r w:rsidR="00C009A9">
        <w:rPr>
          <w:rFonts w:asciiTheme="minorHAnsi" w:eastAsiaTheme="minorEastAsia" w:hAnsiTheme="minorHAnsi" w:cstheme="minorHAnsi"/>
          <w:kern w:val="2"/>
          <w:lang w:eastAsia="en-US"/>
          <w14:ligatures w14:val="standardContextual"/>
        </w:rPr>
        <w:t>Reablement</w:t>
      </w:r>
      <w:r w:rsidRPr="005B3C9D">
        <w:rPr>
          <w:rFonts w:asciiTheme="minorHAnsi" w:eastAsiaTheme="minorEastAsia" w:hAnsiTheme="minorHAnsi" w:cstheme="minorHAnsi"/>
          <w:kern w:val="2"/>
          <w:lang w:eastAsia="en-US"/>
          <w14:ligatures w14:val="standardContextual"/>
        </w:rPr>
        <w:t xml:space="preserve"> has been arranged to help you return home from hospital and get back to doing the things that are important to you. Returning home after a stay in hospital can sometimes feel daunting. To support you during this time, </w:t>
      </w:r>
      <w:r w:rsidR="0009615A">
        <w:rPr>
          <w:rFonts w:asciiTheme="minorHAnsi" w:eastAsiaTheme="minorEastAsia" w:hAnsiTheme="minorHAnsi" w:cstheme="minorHAnsi"/>
          <w:kern w:val="2"/>
          <w:lang w:eastAsia="en-US"/>
          <w14:ligatures w14:val="standardContextual"/>
        </w:rPr>
        <w:t xml:space="preserve">Reablement </w:t>
      </w:r>
      <w:r w:rsidRPr="005B3C9D">
        <w:rPr>
          <w:rFonts w:asciiTheme="minorHAnsi" w:eastAsiaTheme="minorEastAsia" w:hAnsiTheme="minorHAnsi" w:cstheme="minorHAnsi"/>
          <w:kern w:val="2"/>
          <w:lang w:eastAsia="en-US"/>
          <w14:ligatures w14:val="standardContextual"/>
        </w:rPr>
        <w:t>provides temporary support to help you recover, re</w:t>
      </w:r>
      <w:r w:rsidR="00465D85">
        <w:rPr>
          <w:rFonts w:asciiTheme="minorHAnsi" w:eastAsiaTheme="minorEastAsia" w:hAnsiTheme="minorHAnsi" w:cstheme="minorHAnsi"/>
          <w:kern w:val="2"/>
          <w:lang w:eastAsia="en-US"/>
          <w14:ligatures w14:val="standardContextual"/>
        </w:rPr>
        <w:t>build</w:t>
      </w:r>
      <w:r w:rsidRPr="005B3C9D">
        <w:rPr>
          <w:rFonts w:asciiTheme="minorHAnsi" w:eastAsiaTheme="minorEastAsia" w:hAnsiTheme="minorHAnsi" w:cstheme="minorHAnsi"/>
          <w:kern w:val="2"/>
          <w:lang w:eastAsia="en-US"/>
          <w14:ligatures w14:val="standardContextual"/>
        </w:rPr>
        <w:t xml:space="preserve"> confidence and get back to everyday life at home.</w:t>
      </w:r>
    </w:p>
    <w:p w14:paraId="6862B517" w14:textId="77777777" w:rsidR="00044F37" w:rsidRPr="00044F37" w:rsidRDefault="00044F37" w:rsidP="00044F37">
      <w:pPr>
        <w:spacing w:line="276" w:lineRule="auto"/>
        <w:rPr>
          <w:rFonts w:asciiTheme="minorHAnsi" w:eastAsiaTheme="minorEastAsia" w:hAnsiTheme="minorHAnsi" w:cstheme="minorHAnsi"/>
          <w:kern w:val="2"/>
          <w:lang w:eastAsia="en-US"/>
          <w14:ligatures w14:val="standardContextual"/>
        </w:rPr>
      </w:pPr>
    </w:p>
    <w:p w14:paraId="1724A3AB" w14:textId="77777777" w:rsidR="00EB385B" w:rsidRPr="0020114F" w:rsidRDefault="00EB385B" w:rsidP="00EB385B">
      <w:pPr>
        <w:spacing w:line="276" w:lineRule="auto"/>
        <w:rPr>
          <w:rFonts w:asciiTheme="minorHAnsi" w:eastAsiaTheme="minorEastAsia" w:hAnsiTheme="minorHAnsi" w:cstheme="minorHAnsi"/>
          <w:kern w:val="2"/>
          <w:lang w:eastAsia="en-US"/>
          <w14:ligatures w14:val="standardContextual"/>
        </w:rPr>
      </w:pPr>
      <w:r w:rsidRPr="00603E33">
        <w:rPr>
          <w:rFonts w:asciiTheme="minorHAnsi" w:eastAsiaTheme="minorEastAsia" w:hAnsiTheme="minorHAnsi" w:cstheme="minorHAnsi"/>
          <w:kern w:val="2"/>
          <w:lang w:eastAsia="en-US"/>
          <w14:ligatures w14:val="standardContextual"/>
        </w:rPr>
        <w:t>A person from Adults, Health and Wellbeing will introduce themselves and remain in contact with you throughout your time with the service.</w:t>
      </w:r>
      <w:r>
        <w:rPr>
          <w:rFonts w:asciiTheme="minorHAnsi" w:eastAsiaTheme="minorEastAsia" w:hAnsiTheme="minorHAnsi" w:cstheme="minorHAnsi"/>
          <w:kern w:val="2"/>
          <w:lang w:eastAsia="en-US"/>
          <w14:ligatures w14:val="standardContextual"/>
        </w:rPr>
        <w:t xml:space="preserve"> They</w:t>
      </w:r>
      <w:r w:rsidRPr="0020114F">
        <w:rPr>
          <w:rFonts w:asciiTheme="minorHAnsi" w:eastAsiaTheme="minorEastAsia" w:hAnsiTheme="minorHAnsi" w:cstheme="minorHAnsi"/>
          <w:kern w:val="2"/>
          <w:lang w:eastAsia="en-US"/>
          <w14:ligatures w14:val="standardContextual"/>
        </w:rPr>
        <w:t xml:space="preserve"> will work with you to understand your needs, what is important to you and what will help you manage at home. If you would like us to, we can also involve your family, friends or carer.</w:t>
      </w:r>
    </w:p>
    <w:p w14:paraId="73A78FFD" w14:textId="77777777" w:rsidR="00EB385B" w:rsidRPr="00044F37" w:rsidRDefault="00EB385B" w:rsidP="00EB385B">
      <w:pPr>
        <w:spacing w:line="276" w:lineRule="auto"/>
        <w:rPr>
          <w:rFonts w:asciiTheme="minorHAnsi" w:eastAsiaTheme="minorEastAsia" w:hAnsiTheme="minorHAnsi" w:cstheme="minorHAnsi"/>
          <w:kern w:val="2"/>
          <w:lang w:eastAsia="en-US"/>
          <w14:ligatures w14:val="standardContextual"/>
        </w:rPr>
      </w:pPr>
    </w:p>
    <w:p w14:paraId="7E4BD7F0" w14:textId="77777777" w:rsidR="00EB385B" w:rsidRPr="00DF6FE8" w:rsidRDefault="00EB385B" w:rsidP="00EB385B">
      <w:pPr>
        <w:spacing w:line="276" w:lineRule="auto"/>
        <w:rPr>
          <w:rFonts w:asciiTheme="minorHAnsi" w:eastAsiaTheme="minorEastAsia" w:hAnsiTheme="minorHAnsi" w:cstheme="minorHAnsi"/>
          <w:kern w:val="2"/>
          <w:lang w:eastAsia="en-US"/>
          <w14:ligatures w14:val="standardContextual"/>
        </w:rPr>
      </w:pPr>
      <w:r w:rsidRPr="00DF6FE8">
        <w:rPr>
          <w:rFonts w:asciiTheme="minorHAnsi" w:eastAsiaTheme="minorEastAsia" w:hAnsiTheme="minorHAnsi" w:cstheme="minorHAnsi"/>
          <w:kern w:val="2"/>
          <w:lang w:eastAsia="en-US"/>
          <w14:ligatures w14:val="standardContextual"/>
        </w:rPr>
        <w:t>Together, we will agree goals that are important to you and</w:t>
      </w:r>
      <w:r>
        <w:rPr>
          <w:rFonts w:asciiTheme="minorHAnsi" w:eastAsiaTheme="minorEastAsia" w:hAnsiTheme="minorHAnsi" w:cstheme="minorHAnsi"/>
          <w:kern w:val="2"/>
          <w:lang w:eastAsia="en-US"/>
          <w14:ligatures w14:val="standardContextual"/>
        </w:rPr>
        <w:t xml:space="preserve"> help you to</w:t>
      </w:r>
      <w:r w:rsidRPr="00DF6FE8">
        <w:rPr>
          <w:rFonts w:asciiTheme="minorHAnsi" w:eastAsiaTheme="minorEastAsia" w:hAnsiTheme="minorHAnsi" w:cstheme="minorHAnsi"/>
          <w:kern w:val="2"/>
          <w:lang w:eastAsia="en-US"/>
          <w14:ligatures w14:val="standardContextual"/>
        </w:rPr>
        <w:t xml:space="preserve"> do as much as possible for yourself.</w:t>
      </w:r>
    </w:p>
    <w:p w14:paraId="3EA81C48" w14:textId="77777777" w:rsidR="00EB385B" w:rsidRPr="00044F37" w:rsidRDefault="00EB385B" w:rsidP="00EB385B">
      <w:pPr>
        <w:spacing w:line="276" w:lineRule="auto"/>
        <w:rPr>
          <w:rFonts w:asciiTheme="minorHAnsi" w:eastAsiaTheme="minorEastAsia" w:hAnsiTheme="minorHAnsi" w:cstheme="minorHAnsi"/>
          <w:kern w:val="2"/>
          <w:lang w:eastAsia="en-US"/>
          <w14:ligatures w14:val="standardContextual"/>
        </w:rPr>
      </w:pPr>
      <w:r w:rsidRPr="00044F37">
        <w:rPr>
          <w:rFonts w:asciiTheme="minorHAnsi" w:eastAsiaTheme="minorEastAsia" w:hAnsiTheme="minorHAnsi" w:cstheme="minorHAnsi"/>
          <w:kern w:val="2"/>
          <w:lang w:eastAsia="en-US"/>
          <w14:ligatures w14:val="standardContextual"/>
        </w:rPr>
        <w:t xml:space="preserve">This may include support with everyday </w:t>
      </w:r>
      <w:r>
        <w:rPr>
          <w:rFonts w:asciiTheme="minorHAnsi" w:eastAsiaTheme="minorEastAsia" w:hAnsiTheme="minorHAnsi" w:cstheme="minorHAnsi"/>
          <w:kern w:val="2"/>
          <w:lang w:eastAsia="en-US"/>
          <w14:ligatures w14:val="standardContextual"/>
        </w:rPr>
        <w:t>things</w:t>
      </w:r>
      <w:r w:rsidRPr="00044F37">
        <w:rPr>
          <w:rFonts w:asciiTheme="minorHAnsi" w:eastAsiaTheme="minorEastAsia" w:hAnsiTheme="minorHAnsi" w:cstheme="minorHAnsi"/>
          <w:kern w:val="2"/>
          <w:lang w:eastAsia="en-US"/>
          <w14:ligatures w14:val="standardContextual"/>
        </w:rPr>
        <w:t xml:space="preserve"> such as:</w:t>
      </w:r>
    </w:p>
    <w:p w14:paraId="5251C701" w14:textId="77777777" w:rsidR="00EB385B" w:rsidRPr="00044F37" w:rsidRDefault="00EB385B" w:rsidP="00EB385B">
      <w:pPr>
        <w:numPr>
          <w:ilvl w:val="0"/>
          <w:numId w:val="9"/>
        </w:numPr>
        <w:spacing w:line="276" w:lineRule="auto"/>
        <w:rPr>
          <w:rFonts w:asciiTheme="minorHAnsi" w:eastAsiaTheme="minorEastAsia" w:hAnsiTheme="minorHAnsi" w:cstheme="minorHAnsi"/>
          <w:kern w:val="2"/>
          <w:lang w:eastAsia="en-US"/>
          <w14:ligatures w14:val="standardContextual"/>
        </w:rPr>
      </w:pPr>
      <w:r w:rsidRPr="00044F37">
        <w:rPr>
          <w:rFonts w:asciiTheme="minorHAnsi" w:eastAsiaTheme="minorEastAsia" w:hAnsiTheme="minorHAnsi" w:cstheme="minorHAnsi"/>
          <w:kern w:val="2"/>
          <w:lang w:eastAsia="en-US"/>
          <w14:ligatures w14:val="standardContextual"/>
        </w:rPr>
        <w:t>Preparing meals</w:t>
      </w:r>
    </w:p>
    <w:p w14:paraId="264C4AD4" w14:textId="77777777" w:rsidR="00EB385B" w:rsidRPr="00044F37" w:rsidRDefault="00EB385B" w:rsidP="00EB385B">
      <w:pPr>
        <w:numPr>
          <w:ilvl w:val="0"/>
          <w:numId w:val="9"/>
        </w:numPr>
        <w:spacing w:line="276" w:lineRule="auto"/>
        <w:rPr>
          <w:rFonts w:asciiTheme="minorHAnsi" w:eastAsiaTheme="minorEastAsia" w:hAnsiTheme="minorHAnsi" w:cstheme="minorHAnsi"/>
          <w:kern w:val="2"/>
          <w:lang w:eastAsia="en-US"/>
          <w14:ligatures w14:val="standardContextual"/>
        </w:rPr>
      </w:pPr>
      <w:r w:rsidRPr="00044F37">
        <w:rPr>
          <w:rFonts w:asciiTheme="minorHAnsi" w:eastAsiaTheme="minorEastAsia" w:hAnsiTheme="minorHAnsi" w:cstheme="minorHAnsi"/>
          <w:kern w:val="2"/>
          <w:lang w:eastAsia="en-US"/>
          <w14:ligatures w14:val="standardContextual"/>
        </w:rPr>
        <w:t>Washing and dressing</w:t>
      </w:r>
    </w:p>
    <w:p w14:paraId="57DF7C35" w14:textId="77777777" w:rsidR="00EB385B" w:rsidRPr="00044F37" w:rsidRDefault="00EB385B" w:rsidP="00EB385B">
      <w:pPr>
        <w:numPr>
          <w:ilvl w:val="0"/>
          <w:numId w:val="9"/>
        </w:numPr>
        <w:spacing w:line="276" w:lineRule="auto"/>
        <w:rPr>
          <w:rFonts w:asciiTheme="minorHAnsi" w:eastAsiaTheme="minorEastAsia" w:hAnsiTheme="minorHAnsi" w:cstheme="minorHAnsi"/>
          <w:kern w:val="2"/>
          <w:lang w:eastAsia="en-US"/>
          <w14:ligatures w14:val="standardContextual"/>
        </w:rPr>
      </w:pPr>
      <w:r w:rsidRPr="00044F37">
        <w:rPr>
          <w:rFonts w:asciiTheme="minorHAnsi" w:eastAsiaTheme="minorEastAsia" w:hAnsiTheme="minorHAnsi" w:cstheme="minorHAnsi"/>
          <w:kern w:val="2"/>
          <w:lang w:eastAsia="en-US"/>
          <w14:ligatures w14:val="standardContextual"/>
        </w:rPr>
        <w:t>Shopping</w:t>
      </w:r>
    </w:p>
    <w:p w14:paraId="33ACEB40" w14:textId="77777777" w:rsidR="00EB385B" w:rsidRPr="00044F37" w:rsidRDefault="00EB385B" w:rsidP="00EB385B">
      <w:pPr>
        <w:numPr>
          <w:ilvl w:val="0"/>
          <w:numId w:val="9"/>
        </w:numPr>
        <w:spacing w:line="276" w:lineRule="auto"/>
        <w:rPr>
          <w:rFonts w:asciiTheme="minorHAnsi" w:eastAsiaTheme="minorEastAsia" w:hAnsiTheme="minorHAnsi" w:cstheme="minorHAnsi"/>
          <w:kern w:val="2"/>
          <w:lang w:eastAsia="en-US"/>
          <w14:ligatures w14:val="standardContextual"/>
        </w:rPr>
      </w:pPr>
      <w:r w:rsidRPr="00044F37">
        <w:rPr>
          <w:rFonts w:asciiTheme="minorHAnsi" w:eastAsiaTheme="minorEastAsia" w:hAnsiTheme="minorHAnsi" w:cstheme="minorHAnsi"/>
          <w:kern w:val="2"/>
          <w:lang w:eastAsia="en-US"/>
          <w14:ligatures w14:val="standardContextual"/>
        </w:rPr>
        <w:t>Getting out and about</w:t>
      </w:r>
    </w:p>
    <w:p w14:paraId="0BC9C29B" w14:textId="77777777" w:rsidR="00EB385B" w:rsidRPr="00044F37" w:rsidRDefault="00EB385B" w:rsidP="00EB385B">
      <w:pPr>
        <w:numPr>
          <w:ilvl w:val="0"/>
          <w:numId w:val="9"/>
        </w:numPr>
        <w:spacing w:line="276" w:lineRule="auto"/>
        <w:rPr>
          <w:rFonts w:asciiTheme="minorHAnsi" w:eastAsiaTheme="minorEastAsia" w:hAnsiTheme="minorHAnsi" w:cstheme="minorHAnsi"/>
          <w:kern w:val="2"/>
          <w:lang w:eastAsia="en-US"/>
          <w14:ligatures w14:val="standardContextual"/>
        </w:rPr>
      </w:pPr>
      <w:r w:rsidRPr="00044F37">
        <w:rPr>
          <w:rFonts w:asciiTheme="minorHAnsi" w:eastAsiaTheme="minorEastAsia" w:hAnsiTheme="minorHAnsi" w:cstheme="minorHAnsi"/>
          <w:kern w:val="2"/>
          <w:lang w:eastAsia="en-US"/>
          <w14:ligatures w14:val="standardContextual"/>
        </w:rPr>
        <w:t>Managing at home</w:t>
      </w:r>
    </w:p>
    <w:p w14:paraId="563B6B4E" w14:textId="77777777" w:rsidR="00EB385B" w:rsidRDefault="00EB385B" w:rsidP="00EB385B">
      <w:pPr>
        <w:spacing w:line="276" w:lineRule="auto"/>
        <w:rPr>
          <w:rFonts w:asciiTheme="minorHAnsi" w:eastAsiaTheme="minorEastAsia" w:hAnsiTheme="minorHAnsi" w:cstheme="minorHAnsi"/>
          <w:kern w:val="2"/>
          <w:lang w:eastAsia="en-US"/>
          <w14:ligatures w14:val="standardContextual"/>
        </w:rPr>
      </w:pPr>
    </w:p>
    <w:p w14:paraId="4090759D" w14:textId="68086484" w:rsidR="00EB385B" w:rsidRPr="00C2677D" w:rsidRDefault="00EB385B" w:rsidP="00EB385B">
      <w:pPr>
        <w:spacing w:line="276" w:lineRule="auto"/>
        <w:rPr>
          <w:rFonts w:asciiTheme="minorHAnsi" w:eastAsiaTheme="minorEastAsia" w:hAnsiTheme="minorHAnsi" w:cstheme="minorHAnsi"/>
          <w:kern w:val="2"/>
          <w:lang w:eastAsia="en-US"/>
          <w14:ligatures w14:val="standardContextual"/>
        </w:rPr>
      </w:pPr>
      <w:r w:rsidRPr="00587E52">
        <w:rPr>
          <w:rFonts w:asciiTheme="minorHAnsi" w:eastAsiaTheme="minorEastAsia" w:hAnsiTheme="minorHAnsi" w:cstheme="minorHAnsi"/>
          <w:kern w:val="2"/>
          <w:lang w:eastAsia="en-US"/>
          <w14:ligatures w14:val="standardContextual"/>
        </w:rPr>
        <w:t>We will help you explore support available in your local community</w:t>
      </w:r>
      <w:r>
        <w:rPr>
          <w:rFonts w:asciiTheme="minorHAnsi" w:eastAsiaTheme="minorEastAsia" w:hAnsiTheme="minorHAnsi" w:cstheme="minorHAnsi"/>
          <w:kern w:val="2"/>
          <w:lang w:eastAsia="en-US"/>
          <w14:ligatures w14:val="standardContextual"/>
        </w:rPr>
        <w:t xml:space="preserve">. This might </w:t>
      </w:r>
      <w:r w:rsidRPr="00587E52">
        <w:rPr>
          <w:rFonts w:asciiTheme="minorHAnsi" w:eastAsiaTheme="minorEastAsia" w:hAnsiTheme="minorHAnsi" w:cstheme="minorHAnsi"/>
          <w:kern w:val="2"/>
          <w:lang w:eastAsia="en-US"/>
          <w14:ligatures w14:val="standardContextual"/>
        </w:rPr>
        <w:t>includ</w:t>
      </w:r>
      <w:r>
        <w:rPr>
          <w:rFonts w:asciiTheme="minorHAnsi" w:eastAsiaTheme="minorEastAsia" w:hAnsiTheme="minorHAnsi" w:cstheme="minorHAnsi"/>
          <w:kern w:val="2"/>
          <w:lang w:eastAsia="en-US"/>
          <w14:ligatures w14:val="standardContextual"/>
        </w:rPr>
        <w:t>e</w:t>
      </w:r>
      <w:r w:rsidRPr="00587E52">
        <w:rPr>
          <w:rFonts w:asciiTheme="minorHAnsi" w:eastAsiaTheme="minorEastAsia" w:hAnsiTheme="minorHAnsi" w:cstheme="minorHAnsi"/>
          <w:kern w:val="2"/>
          <w:lang w:eastAsia="en-US"/>
          <w14:ligatures w14:val="standardContextual"/>
        </w:rPr>
        <w:t xml:space="preserve"> community groups, voluntary organisations and faith groups. </w:t>
      </w:r>
      <w:r>
        <w:rPr>
          <w:rFonts w:asciiTheme="minorHAnsi" w:eastAsiaTheme="minorEastAsia" w:hAnsiTheme="minorHAnsi" w:cstheme="minorHAnsi"/>
          <w:kern w:val="2"/>
          <w:lang w:eastAsia="en-US"/>
          <w14:ligatures w14:val="standardContextual"/>
        </w:rPr>
        <w:t>W</w:t>
      </w:r>
      <w:r w:rsidRPr="00587E52">
        <w:rPr>
          <w:rFonts w:asciiTheme="minorHAnsi" w:eastAsiaTheme="minorEastAsia" w:hAnsiTheme="minorHAnsi" w:cstheme="minorHAnsi"/>
          <w:kern w:val="2"/>
          <w:lang w:eastAsia="en-US"/>
          <w14:ligatures w14:val="standardContextual"/>
        </w:rPr>
        <w:t xml:space="preserve">e can also put you in touch with health services. </w:t>
      </w:r>
      <w:r w:rsidRPr="00131383">
        <w:rPr>
          <w:rFonts w:asciiTheme="minorHAnsi" w:eastAsiaTheme="minorEastAsia" w:hAnsiTheme="minorHAnsi" w:cstheme="minorHAnsi"/>
          <w:kern w:val="2"/>
          <w:lang w:eastAsia="en-US"/>
          <w14:ligatures w14:val="standardContextual"/>
        </w:rPr>
        <w:t>This can help you stay connected to the people and activities that are important to you and</w:t>
      </w:r>
      <w:r w:rsidRPr="00C2677D">
        <w:rPr>
          <w:rFonts w:asciiTheme="minorHAnsi" w:eastAsiaTheme="minorEastAsia" w:hAnsiTheme="minorHAnsi" w:cstheme="minorHAnsi"/>
          <w:kern w:val="2"/>
          <w:lang w:eastAsia="en-US"/>
          <w14:ligatures w14:val="standardContextual"/>
        </w:rPr>
        <w:t xml:space="preserve"> help you stay well.</w:t>
      </w:r>
    </w:p>
    <w:p w14:paraId="00FCDF8E" w14:textId="77777777" w:rsidR="00EB385B" w:rsidRPr="00044F37" w:rsidRDefault="00EB385B" w:rsidP="00EB385B">
      <w:pPr>
        <w:spacing w:line="276" w:lineRule="auto"/>
        <w:rPr>
          <w:rFonts w:asciiTheme="minorHAnsi" w:eastAsiaTheme="minorEastAsia" w:hAnsiTheme="minorHAnsi" w:cstheme="minorHAnsi"/>
          <w:kern w:val="2"/>
          <w:lang w:eastAsia="en-US"/>
          <w14:ligatures w14:val="standardContextual"/>
        </w:rPr>
      </w:pPr>
    </w:p>
    <w:p w14:paraId="0019040F" w14:textId="77777777" w:rsidR="00EB385B" w:rsidRDefault="00EB385B" w:rsidP="00EB385B">
      <w:pPr>
        <w:spacing w:line="276" w:lineRule="auto"/>
        <w:rPr>
          <w:rFonts w:asciiTheme="minorHAnsi" w:eastAsiaTheme="minorEastAsia" w:hAnsiTheme="minorHAnsi" w:cstheme="minorHAnsi"/>
          <w:kern w:val="2"/>
          <w:lang w:eastAsia="en-US"/>
          <w14:ligatures w14:val="standardContextual"/>
        </w:rPr>
      </w:pPr>
    </w:p>
    <w:p w14:paraId="5ABD7323" w14:textId="77777777" w:rsidR="00EB385B" w:rsidRDefault="00EB385B" w:rsidP="00EB385B">
      <w:pPr>
        <w:spacing w:line="276" w:lineRule="auto"/>
        <w:rPr>
          <w:rFonts w:asciiTheme="minorHAnsi" w:eastAsiaTheme="minorEastAsia" w:hAnsiTheme="minorHAnsi" w:cstheme="minorHAnsi"/>
          <w:kern w:val="2"/>
          <w:lang w:eastAsia="en-US"/>
          <w14:ligatures w14:val="standardContextual"/>
        </w:rPr>
      </w:pPr>
    </w:p>
    <w:p w14:paraId="30F6FA31" w14:textId="77777777" w:rsidR="00EB385B" w:rsidRDefault="00EB385B" w:rsidP="00EB385B">
      <w:pPr>
        <w:spacing w:line="276" w:lineRule="auto"/>
        <w:rPr>
          <w:rFonts w:asciiTheme="minorHAnsi" w:eastAsiaTheme="minorEastAsia" w:hAnsiTheme="minorHAnsi" w:cstheme="minorHAnsi"/>
          <w:kern w:val="2"/>
          <w:lang w:eastAsia="en-US"/>
          <w14:ligatures w14:val="standardContextual"/>
        </w:rPr>
      </w:pPr>
    </w:p>
    <w:p w14:paraId="3B4F6984" w14:textId="77777777" w:rsidR="00EB385B" w:rsidRPr="00651BC4" w:rsidRDefault="00EB385B" w:rsidP="00EB385B">
      <w:pPr>
        <w:pStyle w:val="AgendaHeading2"/>
        <w:rPr>
          <w:rFonts w:eastAsiaTheme="minorEastAsia" w:cs="Times New Roman"/>
        </w:rPr>
      </w:pPr>
      <w:r w:rsidRPr="00044F37">
        <w:rPr>
          <w:rFonts w:eastAsiaTheme="minorEastAsia"/>
        </w:rPr>
        <w:lastRenderedPageBreak/>
        <w:t>What happens next?</w:t>
      </w:r>
    </w:p>
    <w:p w14:paraId="708FB6E8" w14:textId="4F265D03" w:rsidR="00EB385B" w:rsidRPr="00701027" w:rsidRDefault="00EB385B" w:rsidP="00EB385B">
      <w:pPr>
        <w:spacing w:line="276" w:lineRule="auto"/>
        <w:rPr>
          <w:rFonts w:eastAsiaTheme="minorEastAsia" w:cs="Arial"/>
          <w:kern w:val="2"/>
          <w:lang w:eastAsia="en-US"/>
          <w14:ligatures w14:val="standardContextual"/>
        </w:rPr>
      </w:pPr>
      <w:r w:rsidRPr="00930245">
        <w:rPr>
          <w:rFonts w:eastAsiaTheme="minorEastAsia" w:cs="Arial"/>
          <w:kern w:val="2"/>
          <w:lang w:eastAsia="en-US"/>
          <w14:ligatures w14:val="standardContextual"/>
        </w:rPr>
        <w:t xml:space="preserve">Most people only need </w:t>
      </w:r>
      <w:r w:rsidR="00DA699B">
        <w:rPr>
          <w:rFonts w:eastAsiaTheme="minorEastAsia" w:cs="Arial"/>
          <w:kern w:val="2"/>
          <w:lang w:eastAsia="en-US"/>
          <w14:ligatures w14:val="standardContextual"/>
        </w:rPr>
        <w:t xml:space="preserve">Reablement </w:t>
      </w:r>
      <w:r w:rsidRPr="00930245">
        <w:rPr>
          <w:rFonts w:eastAsiaTheme="minorEastAsia" w:cs="Arial"/>
          <w:kern w:val="2"/>
          <w:lang w:eastAsia="en-US"/>
          <w14:ligatures w14:val="standardContextual"/>
        </w:rPr>
        <w:t xml:space="preserve">for a short period, usually from a few days to 2 or 3 weeks. The length of support will depend on your needs and the achievement of your goals. </w:t>
      </w:r>
      <w:r w:rsidR="00DA699B">
        <w:rPr>
          <w:rFonts w:eastAsiaTheme="minorEastAsia" w:cs="Arial"/>
          <w:kern w:val="2"/>
          <w:lang w:eastAsia="en-US"/>
          <w14:ligatures w14:val="standardContextual"/>
        </w:rPr>
        <w:t>Reablement</w:t>
      </w:r>
      <w:r w:rsidRPr="00930245">
        <w:rPr>
          <w:rFonts w:eastAsiaTheme="minorEastAsia" w:cs="Arial"/>
          <w:kern w:val="2"/>
          <w:lang w:eastAsia="en-US"/>
          <w14:ligatures w14:val="standardContextual"/>
        </w:rPr>
        <w:t xml:space="preserve"> is provided free of charge while we work with you towards your goals and understand any ongoing care and support you may need, up to a maximum of 6 weeks. Once your goals have been achieved, or your ongoing care and support needs have been established, we will work with you to plan the next steps.</w:t>
      </w:r>
    </w:p>
    <w:p w14:paraId="5468C6D6" w14:textId="77777777" w:rsidR="00EB385B" w:rsidRPr="00701027" w:rsidRDefault="00EB385B" w:rsidP="00EB385B">
      <w:pPr>
        <w:spacing w:line="276" w:lineRule="auto"/>
        <w:rPr>
          <w:rFonts w:eastAsiaTheme="minorEastAsia" w:cs="Arial"/>
          <w:kern w:val="2"/>
          <w:lang w:eastAsia="en-US"/>
          <w14:ligatures w14:val="standardContextual"/>
        </w:rPr>
      </w:pPr>
    </w:p>
    <w:p w14:paraId="52A0D097" w14:textId="25D58282" w:rsidR="00EB385B" w:rsidRDefault="00EB385B" w:rsidP="00EB385B">
      <w:pPr>
        <w:spacing w:line="276" w:lineRule="auto"/>
        <w:rPr>
          <w:rFonts w:eastAsiaTheme="minorEastAsia" w:cs="Arial"/>
          <w:kern w:val="2"/>
          <w:lang w:eastAsia="en-US"/>
          <w14:ligatures w14:val="standardContextual"/>
        </w:rPr>
      </w:pPr>
      <w:r w:rsidRPr="00701027">
        <w:rPr>
          <w:rFonts w:eastAsiaTheme="minorEastAsia" w:cs="Arial"/>
          <w:kern w:val="2"/>
          <w:lang w:eastAsia="en-US"/>
          <w14:ligatures w14:val="standardContextual"/>
        </w:rPr>
        <w:t xml:space="preserve">If ongoing care and support is needed, a </w:t>
      </w:r>
      <w:r w:rsidR="00EA02C8">
        <w:rPr>
          <w:rFonts w:eastAsiaTheme="minorEastAsia" w:cs="Arial"/>
          <w:kern w:val="2"/>
          <w:lang w:eastAsia="en-US"/>
          <w14:ligatures w14:val="standardContextual"/>
        </w:rPr>
        <w:t>person from</w:t>
      </w:r>
      <w:r w:rsidRPr="00701027">
        <w:rPr>
          <w:rFonts w:eastAsiaTheme="minorEastAsia" w:cs="Arial"/>
          <w:kern w:val="2"/>
          <w:lang w:eastAsia="en-US"/>
          <w14:ligatures w14:val="standardContextual"/>
        </w:rPr>
        <w:t xml:space="preserve"> Adults, Health and Wellbeing will work with you to agree the best way to meet those needs. Where this includes ongoing care and support through Lancashire County Council, a financial assessment will be completed to determine whether you need to contribute towards the cost of your care.</w:t>
      </w:r>
      <w:r>
        <w:rPr>
          <w:rFonts w:eastAsiaTheme="minorEastAsia" w:cs="Arial"/>
          <w:kern w:val="2"/>
          <w:lang w:eastAsia="en-US"/>
          <w14:ligatures w14:val="standardContextual"/>
        </w:rPr>
        <w:t xml:space="preserve"> </w:t>
      </w:r>
    </w:p>
    <w:p w14:paraId="7E6F0A51" w14:textId="77777777" w:rsidR="00EB385B" w:rsidRDefault="00EB385B" w:rsidP="00EB385B">
      <w:pPr>
        <w:spacing w:line="276" w:lineRule="auto"/>
        <w:rPr>
          <w:rFonts w:eastAsiaTheme="minorEastAsia" w:cs="Arial"/>
          <w:kern w:val="2"/>
          <w:lang w:eastAsia="en-US"/>
          <w14:ligatures w14:val="standardContextual"/>
        </w:rPr>
      </w:pPr>
    </w:p>
    <w:p w14:paraId="6841614E" w14:textId="77777777" w:rsidR="00252451" w:rsidRPr="00252451" w:rsidRDefault="00252451" w:rsidP="00252451">
      <w:pPr>
        <w:rPr>
          <w:rFonts w:eastAsiaTheme="minorEastAsia" w:cs="Arial"/>
          <w:kern w:val="2"/>
          <w:lang w:eastAsia="en-US"/>
          <w14:ligatures w14:val="standardContextual"/>
        </w:rPr>
      </w:pPr>
      <w:r w:rsidRPr="00252451">
        <w:rPr>
          <w:rFonts w:eastAsiaTheme="minorEastAsia" w:cs="Arial"/>
          <w:kern w:val="2"/>
          <w:lang w:eastAsia="en-US"/>
          <w14:ligatures w14:val="standardContextual"/>
        </w:rPr>
        <w:t>If you would like an indication of whether you may need to contribute towards the cost of your care and support, you can use Lancashire County Council’s online eligibility financial calculator. The calculator gives an indication based on the information you enter. It is not a financial assessment and does not determine whether you are eligible for financial support from Lancashire County Council. It should only be used as a guide. The information you enter is not saved, recorded or shared, and will not be used as part of any future financial assessment.</w:t>
      </w:r>
    </w:p>
    <w:p w14:paraId="2F3EE333" w14:textId="77777777" w:rsidR="00252451" w:rsidRPr="00252451" w:rsidRDefault="00252451" w:rsidP="00252451">
      <w:pPr>
        <w:rPr>
          <w:rFonts w:eastAsiaTheme="minorEastAsia" w:cs="Arial"/>
          <w:kern w:val="2"/>
          <w:lang w:eastAsia="en-US"/>
          <w14:ligatures w14:val="standardContextual"/>
        </w:rPr>
      </w:pPr>
    </w:p>
    <w:p w14:paraId="26EECFEF" w14:textId="70ED1074" w:rsidR="00EB385B" w:rsidRPr="00E82795" w:rsidRDefault="00252451" w:rsidP="00252451">
      <w:pPr>
        <w:rPr>
          <w:rFonts w:eastAsiaTheme="minorEastAsia" w:cs="Arial"/>
          <w:kern w:val="2"/>
          <w:lang w:eastAsia="en-US"/>
          <w14:ligatures w14:val="standardContextual"/>
        </w:rPr>
      </w:pPr>
      <w:r w:rsidRPr="00252451">
        <w:rPr>
          <w:rFonts w:eastAsiaTheme="minorEastAsia" w:cs="Arial"/>
          <w:kern w:val="2"/>
          <w:lang w:eastAsia="en-US"/>
          <w14:ligatures w14:val="standardContextual"/>
        </w:rPr>
        <w:t xml:space="preserve">You can access the calculator at: </w:t>
      </w:r>
      <w:hyperlink r:id="rId10" w:history="1">
        <w:r w:rsidRPr="00252451">
          <w:rPr>
            <w:rStyle w:val="Hyperlink"/>
            <w:rFonts w:eastAsiaTheme="minorEastAsia"/>
            <w:kern w:val="2"/>
            <w:lang w:eastAsia="en-US"/>
            <w14:ligatures w14:val="standardContextual"/>
          </w:rPr>
          <w:t>www.lancashire.gov.uk/wip-adult-social-care/paying-for-care/</w:t>
        </w:r>
      </w:hyperlink>
      <w:r w:rsidRPr="00252451">
        <w:rPr>
          <w:rFonts w:eastAsiaTheme="minorEastAsia" w:cs="Arial"/>
          <w:kern w:val="2"/>
          <w:lang w:eastAsia="en-US"/>
          <w14:ligatures w14:val="standardContextual"/>
        </w:rPr>
        <w:t xml:space="preserve"> </w:t>
      </w:r>
      <w:r w:rsidRPr="00252451">
        <w:rPr>
          <w:rFonts w:eastAsiaTheme="minorEastAsia" w:cs="Arial"/>
          <w:kern w:val="2"/>
          <w:lang w:eastAsia="en-US"/>
          <w14:ligatures w14:val="standardContextual"/>
        </w:rPr>
        <w:br/>
        <w:t>Select ‘Will I need to pay?’ to open the eligibility financial calculator.</w:t>
      </w:r>
    </w:p>
    <w:p w14:paraId="32ABDD11" w14:textId="77777777" w:rsidR="00EB385B" w:rsidRDefault="00EB385B" w:rsidP="00EB385B">
      <w:pPr>
        <w:spacing w:line="276" w:lineRule="auto"/>
        <w:rPr>
          <w:rFonts w:eastAsiaTheme="minorEastAsia" w:cs="Arial"/>
          <w:kern w:val="2"/>
          <w:lang w:eastAsia="en-US"/>
          <w14:ligatures w14:val="standardContextual"/>
        </w:rPr>
      </w:pPr>
    </w:p>
    <w:p w14:paraId="064C9578" w14:textId="77777777" w:rsidR="00EB385B" w:rsidRPr="00BC07C2" w:rsidRDefault="00EB385B" w:rsidP="00EB385B">
      <w:pPr>
        <w:spacing w:line="276" w:lineRule="auto"/>
        <w:rPr>
          <w:rFonts w:eastAsiaTheme="minorEastAsia" w:cs="Arial"/>
          <w:kern w:val="2"/>
          <w:lang w:eastAsia="en-US"/>
          <w14:ligatures w14:val="standardContextual"/>
        </w:rPr>
      </w:pPr>
      <w:r>
        <w:rPr>
          <w:rFonts w:eastAsiaTheme="minorEastAsia" w:cs="Arial"/>
          <w:kern w:val="2"/>
          <w:lang w:eastAsia="en-US"/>
          <w14:ligatures w14:val="standardContextual"/>
        </w:rPr>
        <w:t xml:space="preserve">We </w:t>
      </w:r>
      <w:r w:rsidRPr="00701027">
        <w:rPr>
          <w:rFonts w:eastAsiaTheme="minorEastAsia" w:cs="Arial"/>
          <w:kern w:val="2"/>
          <w:lang w:eastAsia="en-US"/>
          <w14:ligatures w14:val="standardContextual"/>
        </w:rPr>
        <w:t xml:space="preserve">will provide you with a Financial Factsheet, which contains further information about the financial assessment process. </w:t>
      </w:r>
      <w:r w:rsidRPr="00BC07C2">
        <w:rPr>
          <w:rFonts w:eastAsiaTheme="minorEastAsia" w:cs="Arial"/>
          <w:kern w:val="2"/>
          <w:lang w:eastAsia="en-US"/>
          <w14:ligatures w14:val="standardContextual"/>
        </w:rPr>
        <w:t>Financial Factsheets can also be found online at:</w:t>
      </w:r>
    </w:p>
    <w:p w14:paraId="430ECA3A" w14:textId="77777777" w:rsidR="00EB385B" w:rsidRPr="000E509A" w:rsidRDefault="00EB385B" w:rsidP="00EB385B">
      <w:pPr>
        <w:spacing w:line="276" w:lineRule="auto"/>
        <w:rPr>
          <w:rFonts w:eastAsiaTheme="minorEastAsia" w:cs="Arial"/>
          <w:kern w:val="2"/>
          <w:lang w:eastAsia="en-US"/>
          <w14:ligatures w14:val="standardContextual"/>
        </w:rPr>
      </w:pPr>
      <w:hyperlink r:id="rId11" w:history="1">
        <w:r w:rsidRPr="000E509A">
          <w:rPr>
            <w:rStyle w:val="Hyperlink"/>
            <w:rFonts w:eastAsiaTheme="minorEastAsia"/>
            <w:kern w:val="2"/>
            <w:lang w:eastAsia="en-US"/>
            <w14:ligatures w14:val="standardContextual"/>
          </w:rPr>
          <w:t>www.lancashireappp.co.uk/financial-factsheets</w:t>
        </w:r>
      </w:hyperlink>
      <w:r w:rsidRPr="000E509A">
        <w:rPr>
          <w:rFonts w:eastAsiaTheme="minorEastAsia" w:cs="Arial"/>
          <w:kern w:val="2"/>
          <w:lang w:eastAsia="en-US"/>
          <w14:ligatures w14:val="standardContextual"/>
        </w:rPr>
        <w:t xml:space="preserve"> </w:t>
      </w:r>
    </w:p>
    <w:p w14:paraId="2970DE4D" w14:textId="77777777" w:rsidR="00EB385B" w:rsidRPr="00856460" w:rsidRDefault="00EB385B" w:rsidP="00EB385B">
      <w:pPr>
        <w:spacing w:line="276" w:lineRule="auto"/>
        <w:rPr>
          <w:rFonts w:asciiTheme="minorHAnsi" w:eastAsiaTheme="minorEastAsia" w:hAnsiTheme="minorHAnsi" w:cstheme="minorHAnsi"/>
          <w:kern w:val="2"/>
          <w:lang w:eastAsia="en-US"/>
          <w14:ligatures w14:val="standardContextual"/>
        </w:rPr>
      </w:pPr>
    </w:p>
    <w:p w14:paraId="6A0CF188" w14:textId="77777777" w:rsidR="00EB385B" w:rsidRPr="005C6696" w:rsidRDefault="00EB385B" w:rsidP="00EB385B">
      <w:pPr>
        <w:pStyle w:val="AgendaHeading2"/>
        <w:rPr>
          <w:rFonts w:eastAsiaTheme="minorEastAsia"/>
        </w:rPr>
      </w:pPr>
      <w:r w:rsidRPr="005C6696">
        <w:rPr>
          <w:rFonts w:eastAsiaTheme="minorEastAsia"/>
        </w:rPr>
        <w:t>We're here to help</w:t>
      </w:r>
    </w:p>
    <w:p w14:paraId="0D9AEC24" w14:textId="77777777" w:rsidR="00EB385B" w:rsidRPr="00CE7FDF" w:rsidRDefault="00EB385B" w:rsidP="00EB385B">
      <w:pPr>
        <w:spacing w:line="276" w:lineRule="auto"/>
        <w:rPr>
          <w:rFonts w:eastAsiaTheme="minorEastAsia" w:cs="Arial"/>
          <w:kern w:val="2"/>
          <w:lang w:eastAsia="en-US"/>
          <w14:ligatures w14:val="standardContextual"/>
        </w:rPr>
      </w:pPr>
      <w:r w:rsidRPr="00CE7FDF">
        <w:rPr>
          <w:rFonts w:eastAsiaTheme="minorEastAsia" w:cs="Arial"/>
          <w:kern w:val="2"/>
          <w:lang w:eastAsia="en-US"/>
          <w14:ligatures w14:val="standardContextual"/>
        </w:rPr>
        <w:t>If you have any questions about your support, please speak to the person from Adults, Health and Wellbeing who has been supporting you.</w:t>
      </w:r>
    </w:p>
    <w:p w14:paraId="0B61CC9D" w14:textId="77777777" w:rsidR="00EB385B" w:rsidRPr="00CE7FDF" w:rsidRDefault="00EB385B" w:rsidP="00EB385B">
      <w:pPr>
        <w:spacing w:line="276" w:lineRule="auto"/>
        <w:rPr>
          <w:rFonts w:eastAsiaTheme="minorEastAsia" w:cs="Arial"/>
          <w:kern w:val="2"/>
          <w:lang w:eastAsia="en-US"/>
          <w14:ligatures w14:val="standardContextual"/>
        </w:rPr>
      </w:pPr>
    </w:p>
    <w:p w14:paraId="41F36AF7" w14:textId="77777777" w:rsidR="00EB385B" w:rsidRDefault="00EB385B" w:rsidP="00EB385B">
      <w:pPr>
        <w:spacing w:line="276" w:lineRule="auto"/>
        <w:rPr>
          <w:rFonts w:eastAsiaTheme="minorEastAsia" w:cs="Arial"/>
          <w:kern w:val="2"/>
          <w:lang w:eastAsia="en-US"/>
          <w14:ligatures w14:val="standardContextual"/>
        </w:rPr>
      </w:pPr>
      <w:r w:rsidRPr="00CE7FDF">
        <w:rPr>
          <w:rFonts w:eastAsiaTheme="minorEastAsia" w:cs="Arial"/>
          <w:kern w:val="2"/>
          <w:lang w:eastAsia="en-US"/>
          <w14:ligatures w14:val="standardContextual"/>
        </w:rPr>
        <w:t xml:space="preserve">If you are having any difficulties or need further assistance, please contact the Customer Access Service on </w:t>
      </w:r>
      <w:r w:rsidRPr="007C736D">
        <w:rPr>
          <w:rFonts w:eastAsiaTheme="minorEastAsia" w:cs="Arial"/>
          <w:kern w:val="2"/>
          <w:lang w:eastAsia="en-US"/>
          <w14:ligatures w14:val="standardContextual"/>
        </w:rPr>
        <w:t>0300 123 6720.</w:t>
      </w:r>
    </w:p>
    <w:p w14:paraId="7E4B8470" w14:textId="77777777" w:rsidR="0063481F" w:rsidRPr="00AA68E3" w:rsidRDefault="0063481F" w:rsidP="00AA68E3">
      <w:pPr>
        <w:rPr>
          <w:rFonts w:asciiTheme="minorHAnsi" w:eastAsiaTheme="minorEastAsia" w:hAnsiTheme="minorHAnsi" w:cstheme="minorBidi"/>
          <w:kern w:val="2"/>
          <w:sz w:val="22"/>
          <w:szCs w:val="22"/>
          <w:lang w:eastAsia="en-US"/>
          <w14:ligatures w14:val="standardContextual"/>
        </w:rPr>
      </w:pPr>
    </w:p>
    <w:sectPr w:rsidR="0063481F" w:rsidRPr="00AA68E3" w:rsidSect="008501BE">
      <w:headerReference w:type="default" r:id="rId12"/>
      <w:footerReference w:type="default" r:id="rId13"/>
      <w:headerReference w:type="first" r:id="rId14"/>
      <w:footerReference w:type="first" r:id="rId15"/>
      <w:pgSz w:w="11906" w:h="16838" w:code="9"/>
      <w:pgMar w:top="1440" w:right="1080" w:bottom="1440" w:left="108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944F0" w14:textId="77777777" w:rsidR="00AB47EB" w:rsidRDefault="00AB47EB" w:rsidP="002969BE">
      <w:r>
        <w:separator/>
      </w:r>
    </w:p>
  </w:endnote>
  <w:endnote w:type="continuationSeparator" w:id="0">
    <w:p w14:paraId="0E82EFF0" w14:textId="77777777" w:rsidR="00AB47EB" w:rsidRDefault="00AB47EB" w:rsidP="00296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36328"/>
      <w:docPartObj>
        <w:docPartGallery w:val="Page Numbers (Bottom of Page)"/>
        <w:docPartUnique/>
      </w:docPartObj>
    </w:sdtPr>
    <w:sdtEndPr>
      <w:rPr>
        <w:noProof/>
      </w:rPr>
    </w:sdtEndPr>
    <w:sdtContent>
      <w:p w14:paraId="12D8940C" w14:textId="78FFBB07" w:rsidR="00BB59DB" w:rsidRDefault="00BB59D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F50171" w14:textId="77777777" w:rsidR="00BB59DB" w:rsidRDefault="00BB59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409256"/>
      <w:docPartObj>
        <w:docPartGallery w:val="Page Numbers (Bottom of Page)"/>
        <w:docPartUnique/>
      </w:docPartObj>
    </w:sdtPr>
    <w:sdtEndPr>
      <w:rPr>
        <w:noProof/>
      </w:rPr>
    </w:sdtEndPr>
    <w:sdtContent>
      <w:p w14:paraId="68F23CA4" w14:textId="4F79ABD5" w:rsidR="00980814" w:rsidRDefault="0098081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7B89AD" w14:textId="775B6422" w:rsidR="00980814" w:rsidRDefault="00D35197" w:rsidP="00D35197">
    <w:pPr>
      <w:pStyle w:val="Footer"/>
      <w:jc w:val="left"/>
    </w:pPr>
    <w: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0FDE4" w14:textId="77777777" w:rsidR="00AB47EB" w:rsidRDefault="00AB47EB" w:rsidP="002969BE">
      <w:r>
        <w:separator/>
      </w:r>
    </w:p>
  </w:footnote>
  <w:footnote w:type="continuationSeparator" w:id="0">
    <w:p w14:paraId="672D984C" w14:textId="77777777" w:rsidR="00AB47EB" w:rsidRDefault="00AB47EB" w:rsidP="00296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6C8B6" w14:textId="224BDBB9" w:rsidR="00CB56AE" w:rsidRPr="00FC4439" w:rsidRDefault="00CB56AE">
    <w:pPr>
      <w:pStyle w:val="Header"/>
      <w:jc w:val="center"/>
      <w:rPr>
        <w:color w:val="auto"/>
      </w:rPr>
    </w:pPr>
  </w:p>
  <w:p w14:paraId="5A98B62D" w14:textId="77777777" w:rsidR="00CB56AE" w:rsidRDefault="00CB56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4AA51" w14:textId="5BC45540" w:rsidR="00AF609E" w:rsidRDefault="002844D6">
    <w:pPr>
      <w:pStyle w:val="Header"/>
    </w:pPr>
    <w:r>
      <w:rPr>
        <w:noProof/>
      </w:rPr>
      <w:drawing>
        <wp:anchor distT="0" distB="0" distL="114300" distR="114300" simplePos="0" relativeHeight="251665408" behindDoc="1" locked="0" layoutInCell="1" allowOverlap="1" wp14:anchorId="16076101" wp14:editId="7C51DDA9">
          <wp:simplePos x="0" y="0"/>
          <wp:positionH relativeFrom="column">
            <wp:posOffset>-910058</wp:posOffset>
          </wp:positionH>
          <wp:positionV relativeFrom="paragraph">
            <wp:posOffset>-350520</wp:posOffset>
          </wp:positionV>
          <wp:extent cx="7708737" cy="1515868"/>
          <wp:effectExtent l="0" t="0" r="6985"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708737" cy="151586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E2BDF"/>
    <w:multiLevelType w:val="multilevel"/>
    <w:tmpl w:val="841EF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B2177DD"/>
    <w:multiLevelType w:val="hybridMultilevel"/>
    <w:tmpl w:val="5DE0D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555081"/>
    <w:multiLevelType w:val="multilevel"/>
    <w:tmpl w:val="6CF8E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031220"/>
    <w:multiLevelType w:val="multilevel"/>
    <w:tmpl w:val="25A803C4"/>
    <w:lvl w:ilvl="0">
      <w:numFmt w:val="bullet"/>
      <w:lvlText w:val="•"/>
      <w:lvlJc w:val="left"/>
      <w:pPr>
        <w:tabs>
          <w:tab w:val="num" w:pos="720"/>
        </w:tabs>
        <w:ind w:left="720" w:hanging="360"/>
      </w:pPr>
      <w:rPr>
        <w:rFonts w:ascii="Arial" w:eastAsiaTheme="minorEastAsia"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0E123E"/>
    <w:multiLevelType w:val="multilevel"/>
    <w:tmpl w:val="AA2CC63C"/>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7" w15:restartNumberingAfterBreak="0">
    <w:nsid w:val="712C6B77"/>
    <w:multiLevelType w:val="hybridMultilevel"/>
    <w:tmpl w:val="C130DFFC"/>
    <w:lvl w:ilvl="0" w:tplc="22407B3A">
      <w:start w:val="1"/>
      <w:numFmt w:val="decimal"/>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BAE1202"/>
    <w:multiLevelType w:val="multilevel"/>
    <w:tmpl w:val="186A2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6884099">
    <w:abstractNumId w:val="2"/>
  </w:num>
  <w:num w:numId="2" w16cid:durableId="1976788524">
    <w:abstractNumId w:val="7"/>
  </w:num>
  <w:num w:numId="3" w16cid:durableId="955716620">
    <w:abstractNumId w:val="6"/>
  </w:num>
  <w:num w:numId="4" w16cid:durableId="531917898">
    <w:abstractNumId w:val="1"/>
  </w:num>
  <w:num w:numId="5" w16cid:durableId="1028991453">
    <w:abstractNumId w:val="3"/>
  </w:num>
  <w:num w:numId="6" w16cid:durableId="745498471">
    <w:abstractNumId w:val="0"/>
  </w:num>
  <w:num w:numId="7" w16cid:durableId="1616280532">
    <w:abstractNumId w:val="8"/>
  </w:num>
  <w:num w:numId="8" w16cid:durableId="1255236999">
    <w:abstractNumId w:val="4"/>
  </w:num>
  <w:num w:numId="9" w16cid:durableId="2089956134">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9BE"/>
    <w:rsid w:val="0001610B"/>
    <w:rsid w:val="00026618"/>
    <w:rsid w:val="0003710B"/>
    <w:rsid w:val="00044F37"/>
    <w:rsid w:val="000458FE"/>
    <w:rsid w:val="000523A4"/>
    <w:rsid w:val="00057B27"/>
    <w:rsid w:val="000669C8"/>
    <w:rsid w:val="0007382A"/>
    <w:rsid w:val="000740B2"/>
    <w:rsid w:val="0007594D"/>
    <w:rsid w:val="00076515"/>
    <w:rsid w:val="00095375"/>
    <w:rsid w:val="0009543C"/>
    <w:rsid w:val="0009615A"/>
    <w:rsid w:val="000979A2"/>
    <w:rsid w:val="000A519D"/>
    <w:rsid w:val="000A5E60"/>
    <w:rsid w:val="000C39CF"/>
    <w:rsid w:val="000C4AFC"/>
    <w:rsid w:val="000C5334"/>
    <w:rsid w:val="000E0431"/>
    <w:rsid w:val="000E509A"/>
    <w:rsid w:val="000E71ED"/>
    <w:rsid w:val="000F434D"/>
    <w:rsid w:val="00100247"/>
    <w:rsid w:val="00140A30"/>
    <w:rsid w:val="001565E2"/>
    <w:rsid w:val="00164D70"/>
    <w:rsid w:val="0018235B"/>
    <w:rsid w:val="001A1E6E"/>
    <w:rsid w:val="001B28F7"/>
    <w:rsid w:val="001B2F2C"/>
    <w:rsid w:val="001B6C04"/>
    <w:rsid w:val="001C1CB6"/>
    <w:rsid w:val="001C2662"/>
    <w:rsid w:val="001D6EF8"/>
    <w:rsid w:val="001F3B2C"/>
    <w:rsid w:val="001F3EB2"/>
    <w:rsid w:val="0020114F"/>
    <w:rsid w:val="00205950"/>
    <w:rsid w:val="00211A8F"/>
    <w:rsid w:val="00225524"/>
    <w:rsid w:val="00231FD0"/>
    <w:rsid w:val="0024653B"/>
    <w:rsid w:val="00252451"/>
    <w:rsid w:val="0025298D"/>
    <w:rsid w:val="002553CE"/>
    <w:rsid w:val="002844D6"/>
    <w:rsid w:val="002862B4"/>
    <w:rsid w:val="002969BE"/>
    <w:rsid w:val="002A150C"/>
    <w:rsid w:val="002A4A1B"/>
    <w:rsid w:val="002A551E"/>
    <w:rsid w:val="002B09C2"/>
    <w:rsid w:val="002B1BF6"/>
    <w:rsid w:val="002B48AA"/>
    <w:rsid w:val="002D2385"/>
    <w:rsid w:val="002D4AB4"/>
    <w:rsid w:val="00316A98"/>
    <w:rsid w:val="0032553F"/>
    <w:rsid w:val="003462EF"/>
    <w:rsid w:val="0035272F"/>
    <w:rsid w:val="00353D10"/>
    <w:rsid w:val="003552EE"/>
    <w:rsid w:val="00375C32"/>
    <w:rsid w:val="00376378"/>
    <w:rsid w:val="00384346"/>
    <w:rsid w:val="00387AB4"/>
    <w:rsid w:val="00393F7A"/>
    <w:rsid w:val="003A0CCE"/>
    <w:rsid w:val="003A7E1E"/>
    <w:rsid w:val="003D5D4F"/>
    <w:rsid w:val="003E25CE"/>
    <w:rsid w:val="003E7DCF"/>
    <w:rsid w:val="003F013A"/>
    <w:rsid w:val="003F689B"/>
    <w:rsid w:val="00401565"/>
    <w:rsid w:val="00402583"/>
    <w:rsid w:val="00411CDC"/>
    <w:rsid w:val="00420E36"/>
    <w:rsid w:val="0042250E"/>
    <w:rsid w:val="00426712"/>
    <w:rsid w:val="00427D37"/>
    <w:rsid w:val="004324F3"/>
    <w:rsid w:val="00450083"/>
    <w:rsid w:val="00454B8F"/>
    <w:rsid w:val="00456AF5"/>
    <w:rsid w:val="00465D85"/>
    <w:rsid w:val="004668DE"/>
    <w:rsid w:val="004703AA"/>
    <w:rsid w:val="004715C1"/>
    <w:rsid w:val="004722EF"/>
    <w:rsid w:val="00472568"/>
    <w:rsid w:val="00475091"/>
    <w:rsid w:val="004807A0"/>
    <w:rsid w:val="00487A3B"/>
    <w:rsid w:val="0049385D"/>
    <w:rsid w:val="00497ECB"/>
    <w:rsid w:val="004C3BB6"/>
    <w:rsid w:val="004C74FE"/>
    <w:rsid w:val="004D1B59"/>
    <w:rsid w:val="004D603F"/>
    <w:rsid w:val="004F69C6"/>
    <w:rsid w:val="005013F1"/>
    <w:rsid w:val="005151F9"/>
    <w:rsid w:val="00521C76"/>
    <w:rsid w:val="00525310"/>
    <w:rsid w:val="0054117F"/>
    <w:rsid w:val="0055058A"/>
    <w:rsid w:val="0055232C"/>
    <w:rsid w:val="00555038"/>
    <w:rsid w:val="005569CD"/>
    <w:rsid w:val="00561988"/>
    <w:rsid w:val="0056705A"/>
    <w:rsid w:val="005805D1"/>
    <w:rsid w:val="00584048"/>
    <w:rsid w:val="005875DA"/>
    <w:rsid w:val="0059625C"/>
    <w:rsid w:val="005A12F5"/>
    <w:rsid w:val="005A260B"/>
    <w:rsid w:val="005B06CD"/>
    <w:rsid w:val="005B3C9D"/>
    <w:rsid w:val="005C6696"/>
    <w:rsid w:val="005D28D9"/>
    <w:rsid w:val="005D32D9"/>
    <w:rsid w:val="005D4F0A"/>
    <w:rsid w:val="005D78ED"/>
    <w:rsid w:val="00603E33"/>
    <w:rsid w:val="00604D82"/>
    <w:rsid w:val="00614988"/>
    <w:rsid w:val="00620681"/>
    <w:rsid w:val="00633B23"/>
    <w:rsid w:val="0063481F"/>
    <w:rsid w:val="00635314"/>
    <w:rsid w:val="0063777C"/>
    <w:rsid w:val="00645B52"/>
    <w:rsid w:val="00651BC4"/>
    <w:rsid w:val="0066353F"/>
    <w:rsid w:val="0066763A"/>
    <w:rsid w:val="00677E87"/>
    <w:rsid w:val="00684C53"/>
    <w:rsid w:val="00687742"/>
    <w:rsid w:val="00690E93"/>
    <w:rsid w:val="00692C85"/>
    <w:rsid w:val="00695019"/>
    <w:rsid w:val="006A0865"/>
    <w:rsid w:val="006C13AB"/>
    <w:rsid w:val="006C7472"/>
    <w:rsid w:val="006D7013"/>
    <w:rsid w:val="006E398E"/>
    <w:rsid w:val="006F2027"/>
    <w:rsid w:val="006F5829"/>
    <w:rsid w:val="006F7724"/>
    <w:rsid w:val="00700A32"/>
    <w:rsid w:val="00701027"/>
    <w:rsid w:val="00702DCE"/>
    <w:rsid w:val="00704AF2"/>
    <w:rsid w:val="00707FC1"/>
    <w:rsid w:val="00716B23"/>
    <w:rsid w:val="007260BD"/>
    <w:rsid w:val="007260F9"/>
    <w:rsid w:val="007347E5"/>
    <w:rsid w:val="00740764"/>
    <w:rsid w:val="007440FF"/>
    <w:rsid w:val="00744DFD"/>
    <w:rsid w:val="007554C5"/>
    <w:rsid w:val="00777BF5"/>
    <w:rsid w:val="00783284"/>
    <w:rsid w:val="007A0D9D"/>
    <w:rsid w:val="007B60AE"/>
    <w:rsid w:val="007C328B"/>
    <w:rsid w:val="007C628D"/>
    <w:rsid w:val="007C736D"/>
    <w:rsid w:val="007D3E2E"/>
    <w:rsid w:val="007E663D"/>
    <w:rsid w:val="007F04AF"/>
    <w:rsid w:val="00800AA6"/>
    <w:rsid w:val="00813507"/>
    <w:rsid w:val="00814FFD"/>
    <w:rsid w:val="0083085C"/>
    <w:rsid w:val="00832E45"/>
    <w:rsid w:val="008414A5"/>
    <w:rsid w:val="00843326"/>
    <w:rsid w:val="008457FD"/>
    <w:rsid w:val="008501BE"/>
    <w:rsid w:val="00856460"/>
    <w:rsid w:val="008622DD"/>
    <w:rsid w:val="0087453A"/>
    <w:rsid w:val="00882716"/>
    <w:rsid w:val="00886062"/>
    <w:rsid w:val="008A1D20"/>
    <w:rsid w:val="008A23D2"/>
    <w:rsid w:val="008A4C70"/>
    <w:rsid w:val="008B2670"/>
    <w:rsid w:val="008C2732"/>
    <w:rsid w:val="008F1963"/>
    <w:rsid w:val="00905D25"/>
    <w:rsid w:val="00920DE2"/>
    <w:rsid w:val="00923D8A"/>
    <w:rsid w:val="0092754E"/>
    <w:rsid w:val="00934C4C"/>
    <w:rsid w:val="00950079"/>
    <w:rsid w:val="009652AE"/>
    <w:rsid w:val="00980814"/>
    <w:rsid w:val="00982446"/>
    <w:rsid w:val="00985DF1"/>
    <w:rsid w:val="009875B4"/>
    <w:rsid w:val="009A74EA"/>
    <w:rsid w:val="009C2D0F"/>
    <w:rsid w:val="009C476F"/>
    <w:rsid w:val="009C6C14"/>
    <w:rsid w:val="009E234A"/>
    <w:rsid w:val="009E40C6"/>
    <w:rsid w:val="009E5C81"/>
    <w:rsid w:val="009E6974"/>
    <w:rsid w:val="00A03413"/>
    <w:rsid w:val="00A10BC5"/>
    <w:rsid w:val="00A222A3"/>
    <w:rsid w:val="00A3579C"/>
    <w:rsid w:val="00A45EA9"/>
    <w:rsid w:val="00A4651B"/>
    <w:rsid w:val="00A4766E"/>
    <w:rsid w:val="00A61D99"/>
    <w:rsid w:val="00A67BD1"/>
    <w:rsid w:val="00A77368"/>
    <w:rsid w:val="00A83F13"/>
    <w:rsid w:val="00A94492"/>
    <w:rsid w:val="00AA68E3"/>
    <w:rsid w:val="00AB010E"/>
    <w:rsid w:val="00AB2A23"/>
    <w:rsid w:val="00AB47EB"/>
    <w:rsid w:val="00AC4CF6"/>
    <w:rsid w:val="00AD4A9B"/>
    <w:rsid w:val="00AD6099"/>
    <w:rsid w:val="00AF609E"/>
    <w:rsid w:val="00B000DC"/>
    <w:rsid w:val="00B0157B"/>
    <w:rsid w:val="00B115F2"/>
    <w:rsid w:val="00B203A4"/>
    <w:rsid w:val="00B24C93"/>
    <w:rsid w:val="00B346A9"/>
    <w:rsid w:val="00B35465"/>
    <w:rsid w:val="00B36CD4"/>
    <w:rsid w:val="00B46718"/>
    <w:rsid w:val="00B513B6"/>
    <w:rsid w:val="00B518F5"/>
    <w:rsid w:val="00B51EFC"/>
    <w:rsid w:val="00B7332C"/>
    <w:rsid w:val="00B75D84"/>
    <w:rsid w:val="00B80A5B"/>
    <w:rsid w:val="00B83A51"/>
    <w:rsid w:val="00B95C25"/>
    <w:rsid w:val="00BA7371"/>
    <w:rsid w:val="00BB4158"/>
    <w:rsid w:val="00BB59DB"/>
    <w:rsid w:val="00BC07C2"/>
    <w:rsid w:val="00BC0B35"/>
    <w:rsid w:val="00BC3ECB"/>
    <w:rsid w:val="00C009A9"/>
    <w:rsid w:val="00C0671F"/>
    <w:rsid w:val="00C16218"/>
    <w:rsid w:val="00C31AF3"/>
    <w:rsid w:val="00C37B52"/>
    <w:rsid w:val="00C455CE"/>
    <w:rsid w:val="00C64AAA"/>
    <w:rsid w:val="00C85B8E"/>
    <w:rsid w:val="00C91CB5"/>
    <w:rsid w:val="00C95BA5"/>
    <w:rsid w:val="00CB1DB2"/>
    <w:rsid w:val="00CB56AE"/>
    <w:rsid w:val="00CC1ADB"/>
    <w:rsid w:val="00CE7FDF"/>
    <w:rsid w:val="00CF2010"/>
    <w:rsid w:val="00CF2C1B"/>
    <w:rsid w:val="00D051C3"/>
    <w:rsid w:val="00D1031B"/>
    <w:rsid w:val="00D16450"/>
    <w:rsid w:val="00D35197"/>
    <w:rsid w:val="00D460EF"/>
    <w:rsid w:val="00D619D8"/>
    <w:rsid w:val="00D64773"/>
    <w:rsid w:val="00D66D2E"/>
    <w:rsid w:val="00D73281"/>
    <w:rsid w:val="00D80F8B"/>
    <w:rsid w:val="00D83121"/>
    <w:rsid w:val="00D8640A"/>
    <w:rsid w:val="00D95188"/>
    <w:rsid w:val="00DA1411"/>
    <w:rsid w:val="00DA699B"/>
    <w:rsid w:val="00DB2CFE"/>
    <w:rsid w:val="00DD2EFB"/>
    <w:rsid w:val="00DD3F1D"/>
    <w:rsid w:val="00DD640B"/>
    <w:rsid w:val="00DF6FE8"/>
    <w:rsid w:val="00E00CC8"/>
    <w:rsid w:val="00E40CBB"/>
    <w:rsid w:val="00E42767"/>
    <w:rsid w:val="00E70EE2"/>
    <w:rsid w:val="00E77B20"/>
    <w:rsid w:val="00E82795"/>
    <w:rsid w:val="00E85C86"/>
    <w:rsid w:val="00E9354C"/>
    <w:rsid w:val="00EA02C8"/>
    <w:rsid w:val="00EB0276"/>
    <w:rsid w:val="00EB385B"/>
    <w:rsid w:val="00EB6FCE"/>
    <w:rsid w:val="00EC6652"/>
    <w:rsid w:val="00ED3FA6"/>
    <w:rsid w:val="00EE5E39"/>
    <w:rsid w:val="00EF1B33"/>
    <w:rsid w:val="00EF51E2"/>
    <w:rsid w:val="00F07817"/>
    <w:rsid w:val="00F2017A"/>
    <w:rsid w:val="00F252AB"/>
    <w:rsid w:val="00F316F0"/>
    <w:rsid w:val="00F35EBD"/>
    <w:rsid w:val="00F44C27"/>
    <w:rsid w:val="00F8436B"/>
    <w:rsid w:val="00F92E94"/>
    <w:rsid w:val="00F93947"/>
    <w:rsid w:val="00F94DD6"/>
    <w:rsid w:val="00FA420A"/>
    <w:rsid w:val="00FC4439"/>
    <w:rsid w:val="00FC7733"/>
    <w:rsid w:val="00FD7770"/>
    <w:rsid w:val="00FE0F29"/>
    <w:rsid w:val="00FE702B"/>
    <w:rsid w:val="00FF0F01"/>
    <w:rsid w:val="00FF1C88"/>
    <w:rsid w:val="00FF3A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48961"/>
  <w15:chartTrackingRefBased/>
  <w15:docId w15:val="{D3B71272-93D0-4A2D-844D-223704CDE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mbria" w:hAnsi="Arial"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semiHidden="1" w:uiPriority="1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2"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semiHidden="1" w:uiPriority="0" w:unhideWhenUsed="1" w:qFormat="1"/>
    <w:lsdException w:name="Emphasis" w:semiHidden="1" w:uiPriority="0" w:unhideWhenUsed="1" w:qFormat="1"/>
    <w:lsdException w:name="Document Map" w:semiHidden="1" w:uiPriority="0" w:unhideWhenUsed="1"/>
    <w:lsdException w:name="Plain Text" w:semiHidden="1" w:uiPriority="2"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7FD"/>
    <w:rPr>
      <w:lang w:eastAsia="en-GB"/>
    </w:rPr>
  </w:style>
  <w:style w:type="paragraph" w:styleId="Heading1">
    <w:name w:val="heading 1"/>
    <w:basedOn w:val="Normal"/>
    <w:next w:val="Normal"/>
    <w:link w:val="Heading1Char"/>
    <w:uiPriority w:val="1"/>
    <w:qFormat/>
    <w:rsid w:val="00843326"/>
    <w:pPr>
      <w:keepNext/>
      <w:outlineLvl w:val="0"/>
    </w:pPr>
    <w:rPr>
      <w:rFonts w:ascii="Calibri" w:eastAsia="Times New Roman" w:hAnsi="Calibri"/>
      <w:b/>
      <w:bCs/>
      <w:color w:val="2C5A77"/>
      <w:sz w:val="40"/>
      <w:szCs w:val="28"/>
    </w:rPr>
  </w:style>
  <w:style w:type="paragraph" w:styleId="Heading2">
    <w:name w:val="heading 2"/>
    <w:basedOn w:val="Normal"/>
    <w:next w:val="Normal"/>
    <w:link w:val="Heading2Char"/>
    <w:uiPriority w:val="1"/>
    <w:qFormat/>
    <w:rsid w:val="00843326"/>
    <w:pPr>
      <w:keepNext/>
      <w:keepLines/>
      <w:outlineLvl w:val="1"/>
    </w:pPr>
    <w:rPr>
      <w:rFonts w:ascii="Calibri" w:eastAsia="Times New Roman" w:hAnsi="Calibri" w:cs="Helvetica-Light"/>
      <w:b/>
      <w:bCs/>
      <w:color w:val="000000"/>
      <w:sz w:val="32"/>
      <w:szCs w:val="26"/>
    </w:rPr>
  </w:style>
  <w:style w:type="paragraph" w:styleId="Heading3">
    <w:name w:val="heading 3"/>
    <w:basedOn w:val="Normal"/>
    <w:next w:val="Normal"/>
    <w:link w:val="Heading3Char"/>
    <w:uiPriority w:val="1"/>
    <w:qFormat/>
    <w:rsid w:val="00843326"/>
    <w:pPr>
      <w:keepNext/>
      <w:keepLines/>
      <w:outlineLvl w:val="2"/>
    </w:pPr>
    <w:rPr>
      <w:rFonts w:ascii="Calibri" w:eastAsia="Times New Roman" w:hAnsi="Calibri"/>
      <w:b/>
      <w:bCs/>
      <w:i/>
      <w:sz w:val="28"/>
      <w:szCs w:val="28"/>
      <w:lang w:eastAsia="en-US"/>
    </w:rPr>
  </w:style>
  <w:style w:type="paragraph" w:styleId="Heading4">
    <w:name w:val="heading 4"/>
    <w:basedOn w:val="Heading3"/>
    <w:next w:val="Normal"/>
    <w:link w:val="Heading4Char"/>
    <w:uiPriority w:val="1"/>
    <w:qFormat/>
    <w:rsid w:val="00843326"/>
    <w:pPr>
      <w:outlineLvl w:val="3"/>
    </w:pPr>
    <w:rPr>
      <w:i w:val="0"/>
      <w:iCs/>
      <w:color w:val="2C5A77"/>
    </w:rPr>
  </w:style>
  <w:style w:type="paragraph" w:styleId="Heading5">
    <w:name w:val="heading 5"/>
    <w:basedOn w:val="Normal"/>
    <w:next w:val="Normal"/>
    <w:link w:val="Heading5Char"/>
    <w:semiHidden/>
    <w:unhideWhenUsed/>
    <w:rsid w:val="0066763A"/>
    <w:pPr>
      <w:numPr>
        <w:ilvl w:val="4"/>
        <w:numId w:val="3"/>
      </w:numPr>
      <w:spacing w:before="240"/>
      <w:outlineLvl w:val="4"/>
    </w:pPr>
    <w:rPr>
      <w:rFonts w:eastAsiaTheme="majorEastAsia" w:cs="Arial"/>
      <w:b/>
      <w:bCs/>
      <w:i/>
      <w:iCs/>
      <w:sz w:val="26"/>
      <w:szCs w:val="26"/>
    </w:rPr>
  </w:style>
  <w:style w:type="paragraph" w:styleId="Heading6">
    <w:name w:val="heading 6"/>
    <w:basedOn w:val="Normal"/>
    <w:next w:val="Normal"/>
    <w:link w:val="Heading6Char"/>
    <w:semiHidden/>
    <w:unhideWhenUsed/>
    <w:qFormat/>
    <w:rsid w:val="00FF1C88"/>
    <w:pPr>
      <w:keepNext/>
      <w:numPr>
        <w:ilvl w:val="5"/>
        <w:numId w:val="3"/>
      </w:numPr>
      <w:shd w:val="pct10" w:color="auto" w:fill="auto"/>
      <w:spacing w:line="360" w:lineRule="auto"/>
      <w:ind w:right="1620"/>
      <w:jc w:val="center"/>
      <w:outlineLvl w:val="5"/>
    </w:pPr>
    <w:rPr>
      <w:rFonts w:eastAsiaTheme="majorEastAsia" w:cstheme="majorBidi"/>
      <w:b/>
      <w:szCs w:val="20"/>
    </w:rPr>
  </w:style>
  <w:style w:type="paragraph" w:styleId="Heading7">
    <w:name w:val="heading 7"/>
    <w:basedOn w:val="Normal"/>
    <w:next w:val="Normal"/>
    <w:link w:val="Heading7Char"/>
    <w:semiHidden/>
    <w:unhideWhenUsed/>
    <w:qFormat/>
    <w:rsid w:val="00FF1C88"/>
    <w:pPr>
      <w:keepNext/>
      <w:numPr>
        <w:ilvl w:val="6"/>
        <w:numId w:val="3"/>
      </w:numPr>
      <w:jc w:val="center"/>
      <w:outlineLvl w:val="6"/>
    </w:pPr>
    <w:rPr>
      <w:rFonts w:eastAsiaTheme="majorEastAsia" w:cstheme="majorBidi"/>
      <w:b/>
      <w:szCs w:val="20"/>
    </w:rPr>
  </w:style>
  <w:style w:type="paragraph" w:styleId="Heading8">
    <w:name w:val="heading 8"/>
    <w:basedOn w:val="Normal"/>
    <w:next w:val="Normal"/>
    <w:link w:val="Heading8Char"/>
    <w:semiHidden/>
    <w:unhideWhenUsed/>
    <w:qFormat/>
    <w:rsid w:val="00FF1C88"/>
    <w:pPr>
      <w:numPr>
        <w:ilvl w:val="7"/>
        <w:numId w:val="3"/>
      </w:numPr>
      <w:spacing w:before="240"/>
      <w:outlineLvl w:val="7"/>
    </w:pPr>
    <w:rPr>
      <w:rFonts w:ascii="Times New Roman" w:eastAsiaTheme="majorEastAsia" w:hAnsi="Times New Roman" w:cstheme="majorBidi"/>
      <w:i/>
      <w:iCs/>
    </w:rPr>
  </w:style>
  <w:style w:type="paragraph" w:styleId="Heading9">
    <w:name w:val="heading 9"/>
    <w:basedOn w:val="Normal"/>
    <w:next w:val="Normal"/>
    <w:link w:val="Heading9Char"/>
    <w:semiHidden/>
    <w:unhideWhenUsed/>
    <w:qFormat/>
    <w:rsid w:val="00FF1C88"/>
    <w:pPr>
      <w:keepNext/>
      <w:numPr>
        <w:ilvl w:val="8"/>
        <w:numId w:val="3"/>
      </w:numPr>
      <w:tabs>
        <w:tab w:val="left" w:pos="4788"/>
        <w:tab w:val="left" w:pos="9576"/>
      </w:tabs>
      <w:spacing w:line="360" w:lineRule="auto"/>
      <w:outlineLvl w:val="8"/>
    </w:pPr>
    <w:rPr>
      <w:rFonts w:eastAsiaTheme="majorEastAsia" w:cstheme="majorBidi"/>
      <w:b/>
      <w:i/>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ElisStyle">
    <w:name w:val="Elis Style"/>
    <w:basedOn w:val="TableNormal"/>
    <w:uiPriority w:val="99"/>
    <w:rsid w:val="0066763A"/>
    <w:tblPr/>
  </w:style>
  <w:style w:type="character" w:customStyle="1" w:styleId="Heading1Char">
    <w:name w:val="Heading 1 Char"/>
    <w:link w:val="Heading1"/>
    <w:uiPriority w:val="1"/>
    <w:rsid w:val="00843326"/>
    <w:rPr>
      <w:rFonts w:ascii="Calibri" w:eastAsia="Times New Roman" w:hAnsi="Calibri"/>
      <w:b/>
      <w:bCs/>
      <w:color w:val="2C5A77"/>
      <w:sz w:val="40"/>
      <w:szCs w:val="28"/>
      <w:lang w:eastAsia="en-GB"/>
    </w:rPr>
  </w:style>
  <w:style w:type="paragraph" w:customStyle="1" w:styleId="MainReportTitleLCC">
    <w:name w:val="Main Report Title LCC"/>
    <w:basedOn w:val="Title"/>
    <w:link w:val="MainReportTitleLCCChar"/>
    <w:uiPriority w:val="2"/>
    <w:rsid w:val="0018235B"/>
    <w:rPr>
      <w:rFonts w:eastAsia="Times New Roman"/>
      <w:bCs/>
      <w:color w:val="000000"/>
    </w:rPr>
  </w:style>
  <w:style w:type="character" w:customStyle="1" w:styleId="MainReportTitleLCCChar">
    <w:name w:val="Main Report Title LCC Char"/>
    <w:basedOn w:val="TitleChar"/>
    <w:link w:val="MainReportTitleLCC"/>
    <w:uiPriority w:val="2"/>
    <w:rsid w:val="0018235B"/>
    <w:rPr>
      <w:rFonts w:ascii="Calibri" w:eastAsia="Times New Roman" w:hAnsi="Calibri" w:cs="Calibri"/>
      <w:bCs/>
      <w:color w:val="000000"/>
      <w:sz w:val="96"/>
      <w:szCs w:val="40"/>
      <w:lang w:eastAsia="en-GB"/>
    </w:rPr>
  </w:style>
  <w:style w:type="paragraph" w:styleId="Title">
    <w:name w:val="Title"/>
    <w:basedOn w:val="Normal"/>
    <w:next w:val="Normal"/>
    <w:link w:val="TitleChar"/>
    <w:uiPriority w:val="2"/>
    <w:qFormat/>
    <w:rsid w:val="000979A2"/>
    <w:pPr>
      <w:spacing w:after="120"/>
    </w:pPr>
    <w:rPr>
      <w:rFonts w:ascii="Calibri" w:hAnsi="Calibri" w:cs="Calibri"/>
      <w:sz w:val="96"/>
      <w:szCs w:val="40"/>
    </w:rPr>
  </w:style>
  <w:style w:type="character" w:customStyle="1" w:styleId="TitleChar">
    <w:name w:val="Title Char"/>
    <w:link w:val="Title"/>
    <w:uiPriority w:val="2"/>
    <w:rsid w:val="000979A2"/>
    <w:rPr>
      <w:rFonts w:ascii="Calibri" w:hAnsi="Calibri" w:cs="Calibri"/>
      <w:sz w:val="96"/>
      <w:szCs w:val="40"/>
      <w:lang w:eastAsia="en-GB"/>
    </w:rPr>
  </w:style>
  <w:style w:type="paragraph" w:customStyle="1" w:styleId="SubTitleLCC">
    <w:name w:val="SubTitle LCC"/>
    <w:basedOn w:val="Normal"/>
    <w:link w:val="SubTitleLCCChar"/>
    <w:uiPriority w:val="2"/>
    <w:rsid w:val="0066763A"/>
    <w:pPr>
      <w:keepNext/>
      <w:keepLines/>
      <w:spacing w:before="240" w:after="40"/>
      <w:ind w:left="1021" w:hanging="1021"/>
      <w:outlineLvl w:val="1"/>
    </w:pPr>
    <w:rPr>
      <w:rFonts w:ascii="Calibri" w:eastAsia="Times New Roman" w:hAnsi="Calibri" w:cs="Helvetica-Light"/>
      <w:b/>
      <w:bCs/>
      <w:color w:val="000000"/>
      <w:sz w:val="40"/>
      <w:szCs w:val="40"/>
    </w:rPr>
  </w:style>
  <w:style w:type="character" w:customStyle="1" w:styleId="SubTitleLCCChar">
    <w:name w:val="SubTitle LCC Char"/>
    <w:basedOn w:val="DefaultParagraphFont"/>
    <w:link w:val="SubTitleLCC"/>
    <w:uiPriority w:val="2"/>
    <w:rsid w:val="0066763A"/>
    <w:rPr>
      <w:rFonts w:ascii="Calibri" w:eastAsia="Times New Roman" w:hAnsi="Calibri" w:cs="Helvetica-Light"/>
      <w:b/>
      <w:bCs/>
      <w:color w:val="000000"/>
      <w:sz w:val="40"/>
      <w:szCs w:val="40"/>
      <w:lang w:eastAsia="en-GB"/>
    </w:rPr>
  </w:style>
  <w:style w:type="paragraph" w:customStyle="1" w:styleId="Heading1LCC">
    <w:name w:val="Heading 1 LCC"/>
    <w:basedOn w:val="Normal"/>
    <w:link w:val="Heading1LCCChar"/>
    <w:uiPriority w:val="2"/>
    <w:rsid w:val="00026618"/>
    <w:pPr>
      <w:keepNext/>
      <w:spacing w:before="120"/>
      <w:outlineLvl w:val="0"/>
    </w:pPr>
    <w:rPr>
      <w:rFonts w:ascii="Calibri" w:eastAsia="Times New Roman" w:hAnsi="Calibri" w:cs="Helvetica-Light"/>
      <w:b/>
      <w:bCs/>
      <w:color w:val="2C5A77"/>
      <w:sz w:val="40"/>
    </w:rPr>
  </w:style>
  <w:style w:type="character" w:customStyle="1" w:styleId="Heading1LCCChar">
    <w:name w:val="Heading 1 LCC Char"/>
    <w:basedOn w:val="DefaultParagraphFont"/>
    <w:link w:val="Heading1LCC"/>
    <w:uiPriority w:val="2"/>
    <w:rsid w:val="00026618"/>
    <w:rPr>
      <w:rFonts w:ascii="Calibri" w:eastAsia="Times New Roman" w:hAnsi="Calibri" w:cs="Helvetica-Light"/>
      <w:b/>
      <w:bCs/>
      <w:color w:val="2C5A77"/>
      <w:sz w:val="40"/>
      <w:szCs w:val="28"/>
    </w:rPr>
  </w:style>
  <w:style w:type="paragraph" w:customStyle="1" w:styleId="Heading2LCC">
    <w:name w:val="Heading 2 LCC"/>
    <w:basedOn w:val="Normal"/>
    <w:link w:val="Heading2LCCChar"/>
    <w:uiPriority w:val="2"/>
    <w:rsid w:val="00026618"/>
    <w:pPr>
      <w:keepNext/>
      <w:keepLines/>
      <w:spacing w:before="240" w:after="40"/>
      <w:outlineLvl w:val="1"/>
    </w:pPr>
    <w:rPr>
      <w:rFonts w:ascii="Calibri" w:eastAsia="Times New Roman" w:hAnsi="Calibri" w:cs="Helvetica-Light"/>
      <w:b/>
      <w:bCs/>
      <w:color w:val="000000"/>
      <w:sz w:val="32"/>
      <w:szCs w:val="26"/>
    </w:rPr>
  </w:style>
  <w:style w:type="character" w:customStyle="1" w:styleId="Heading2LCCChar">
    <w:name w:val="Heading 2 LCC Char"/>
    <w:basedOn w:val="DefaultParagraphFont"/>
    <w:link w:val="Heading2LCC"/>
    <w:uiPriority w:val="2"/>
    <w:rsid w:val="00026618"/>
    <w:rPr>
      <w:rFonts w:ascii="Calibri" w:eastAsia="Times New Roman" w:hAnsi="Calibri" w:cs="Helvetica-Light"/>
      <w:b/>
      <w:bCs/>
      <w:color w:val="000000"/>
      <w:sz w:val="32"/>
      <w:szCs w:val="26"/>
    </w:rPr>
  </w:style>
  <w:style w:type="paragraph" w:customStyle="1" w:styleId="Heading3LCC">
    <w:name w:val="Heading 3 LCC"/>
    <w:basedOn w:val="Normal"/>
    <w:link w:val="Heading3LCCChar"/>
    <w:uiPriority w:val="2"/>
    <w:rsid w:val="00026618"/>
    <w:pPr>
      <w:keepNext/>
      <w:keepLines/>
      <w:spacing w:before="240" w:after="40"/>
      <w:outlineLvl w:val="2"/>
    </w:pPr>
    <w:rPr>
      <w:rFonts w:ascii="Calibri" w:eastAsia="Times New Roman" w:hAnsi="Calibri"/>
      <w:b/>
      <w:bCs/>
      <w:i/>
      <w:sz w:val="28"/>
    </w:rPr>
  </w:style>
  <w:style w:type="character" w:customStyle="1" w:styleId="Heading3LCCChar">
    <w:name w:val="Heading 3 LCC Char"/>
    <w:basedOn w:val="DefaultParagraphFont"/>
    <w:link w:val="Heading3LCC"/>
    <w:uiPriority w:val="2"/>
    <w:rsid w:val="00026618"/>
    <w:rPr>
      <w:rFonts w:ascii="Calibri" w:eastAsia="Times New Roman" w:hAnsi="Calibri"/>
      <w:b/>
      <w:bCs/>
      <w:i/>
      <w:sz w:val="28"/>
      <w:szCs w:val="28"/>
    </w:rPr>
  </w:style>
  <w:style w:type="character" w:customStyle="1" w:styleId="Heading2Char">
    <w:name w:val="Heading 2 Char"/>
    <w:link w:val="Heading2"/>
    <w:uiPriority w:val="1"/>
    <w:rsid w:val="00843326"/>
    <w:rPr>
      <w:rFonts w:ascii="Calibri" w:eastAsia="Times New Roman" w:hAnsi="Calibri" w:cs="Helvetica-Light"/>
      <w:b/>
      <w:bCs/>
      <w:color w:val="000000"/>
      <w:sz w:val="32"/>
      <w:szCs w:val="26"/>
      <w:lang w:eastAsia="en-GB"/>
    </w:rPr>
  </w:style>
  <w:style w:type="character" w:customStyle="1" w:styleId="Heading3Char">
    <w:name w:val="Heading 3 Char"/>
    <w:link w:val="Heading3"/>
    <w:uiPriority w:val="1"/>
    <w:rsid w:val="00843326"/>
    <w:rPr>
      <w:rFonts w:ascii="Calibri" w:eastAsia="Times New Roman" w:hAnsi="Calibri"/>
      <w:b/>
      <w:bCs/>
      <w:i/>
      <w:sz w:val="28"/>
      <w:szCs w:val="28"/>
    </w:rPr>
  </w:style>
  <w:style w:type="character" w:customStyle="1" w:styleId="Heading4Char">
    <w:name w:val="Heading 4 Char"/>
    <w:link w:val="Heading4"/>
    <w:uiPriority w:val="1"/>
    <w:rsid w:val="00843326"/>
    <w:rPr>
      <w:rFonts w:ascii="Calibri" w:eastAsia="Times New Roman" w:hAnsi="Calibri"/>
      <w:b/>
      <w:bCs/>
      <w:iCs/>
      <w:color w:val="2C5A77"/>
      <w:sz w:val="28"/>
      <w:szCs w:val="28"/>
    </w:rPr>
  </w:style>
  <w:style w:type="character" w:customStyle="1" w:styleId="Heading5Char">
    <w:name w:val="Heading 5 Char"/>
    <w:link w:val="Heading5"/>
    <w:semiHidden/>
    <w:rsid w:val="0066763A"/>
    <w:rPr>
      <w:rFonts w:eastAsiaTheme="majorEastAsia" w:cs="Arial"/>
      <w:b/>
      <w:bCs/>
      <w:i/>
      <w:iCs/>
      <w:sz w:val="26"/>
      <w:szCs w:val="26"/>
      <w:lang w:eastAsia="en-GB"/>
    </w:rPr>
  </w:style>
  <w:style w:type="character" w:customStyle="1" w:styleId="Heading6Char">
    <w:name w:val="Heading 6 Char"/>
    <w:link w:val="Heading6"/>
    <w:semiHidden/>
    <w:rsid w:val="00FF1C88"/>
    <w:rPr>
      <w:rFonts w:eastAsiaTheme="majorEastAsia" w:cstheme="majorBidi"/>
      <w:b/>
      <w:szCs w:val="20"/>
      <w:shd w:val="pct10" w:color="auto" w:fill="auto"/>
      <w:lang w:eastAsia="en-GB"/>
    </w:rPr>
  </w:style>
  <w:style w:type="character" w:customStyle="1" w:styleId="Heading7Char">
    <w:name w:val="Heading 7 Char"/>
    <w:link w:val="Heading7"/>
    <w:semiHidden/>
    <w:rsid w:val="00FF1C88"/>
    <w:rPr>
      <w:rFonts w:eastAsiaTheme="majorEastAsia" w:cstheme="majorBidi"/>
      <w:b/>
      <w:szCs w:val="20"/>
      <w:lang w:eastAsia="en-GB"/>
    </w:rPr>
  </w:style>
  <w:style w:type="character" w:customStyle="1" w:styleId="Heading8Char">
    <w:name w:val="Heading 8 Char"/>
    <w:link w:val="Heading8"/>
    <w:semiHidden/>
    <w:rsid w:val="00FF1C88"/>
    <w:rPr>
      <w:rFonts w:ascii="Times New Roman" w:eastAsiaTheme="majorEastAsia" w:hAnsi="Times New Roman" w:cstheme="majorBidi"/>
      <w:i/>
      <w:iCs/>
      <w:lang w:eastAsia="en-GB"/>
    </w:rPr>
  </w:style>
  <w:style w:type="character" w:customStyle="1" w:styleId="Heading9Char">
    <w:name w:val="Heading 9 Char"/>
    <w:link w:val="Heading9"/>
    <w:semiHidden/>
    <w:rsid w:val="00FF1C88"/>
    <w:rPr>
      <w:rFonts w:eastAsiaTheme="majorEastAsia" w:cstheme="majorBidi"/>
      <w:b/>
      <w:i/>
      <w:snapToGrid w:val="0"/>
      <w:szCs w:val="20"/>
      <w:lang w:eastAsia="en-GB"/>
    </w:rPr>
  </w:style>
  <w:style w:type="paragraph" w:styleId="Caption">
    <w:name w:val="caption"/>
    <w:basedOn w:val="Normal"/>
    <w:next w:val="Normal"/>
    <w:uiPriority w:val="35"/>
    <w:semiHidden/>
    <w:unhideWhenUsed/>
    <w:qFormat/>
    <w:rsid w:val="00FF1C88"/>
    <w:rPr>
      <w:b/>
      <w:bCs/>
      <w:sz w:val="20"/>
      <w:szCs w:val="20"/>
    </w:rPr>
  </w:style>
  <w:style w:type="paragraph" w:styleId="Subtitle">
    <w:name w:val="Subtitle"/>
    <w:basedOn w:val="Normal"/>
    <w:next w:val="Normal"/>
    <w:link w:val="SubtitleChar"/>
    <w:uiPriority w:val="11"/>
    <w:qFormat/>
    <w:rsid w:val="000979A2"/>
    <w:pPr>
      <w:numPr>
        <w:ilvl w:val="1"/>
      </w:numPr>
    </w:pPr>
    <w:rPr>
      <w:rFonts w:ascii="Calibri" w:eastAsiaTheme="minorEastAsia" w:hAnsi="Calibri" w:cstheme="minorBidi"/>
      <w:color w:val="000000" w:themeColor="text1"/>
      <w:spacing w:val="15"/>
      <w:sz w:val="40"/>
      <w:szCs w:val="22"/>
    </w:rPr>
  </w:style>
  <w:style w:type="character" w:customStyle="1" w:styleId="SubtitleChar">
    <w:name w:val="Subtitle Char"/>
    <w:basedOn w:val="DefaultParagraphFont"/>
    <w:link w:val="Subtitle"/>
    <w:uiPriority w:val="11"/>
    <w:rsid w:val="000979A2"/>
    <w:rPr>
      <w:rFonts w:ascii="Calibri" w:eastAsiaTheme="minorEastAsia" w:hAnsi="Calibri" w:cstheme="minorBidi"/>
      <w:color w:val="000000" w:themeColor="text1"/>
      <w:spacing w:val="15"/>
      <w:sz w:val="40"/>
      <w:szCs w:val="22"/>
      <w:lang w:eastAsia="en-GB"/>
    </w:rPr>
  </w:style>
  <w:style w:type="character" w:styleId="Strong">
    <w:name w:val="Strong"/>
    <w:basedOn w:val="DefaultParagraphFont"/>
    <w:semiHidden/>
    <w:unhideWhenUsed/>
    <w:qFormat/>
    <w:rsid w:val="00FF1C88"/>
    <w:rPr>
      <w:b/>
      <w:bCs/>
    </w:rPr>
  </w:style>
  <w:style w:type="character" w:styleId="Emphasis">
    <w:name w:val="Emphasis"/>
    <w:basedOn w:val="DefaultParagraphFont"/>
    <w:semiHidden/>
    <w:unhideWhenUsed/>
    <w:qFormat/>
    <w:rsid w:val="00FF1C88"/>
    <w:rPr>
      <w:i/>
      <w:iCs/>
    </w:rPr>
  </w:style>
  <w:style w:type="paragraph" w:styleId="NoSpacing">
    <w:name w:val="No Spacing"/>
    <w:uiPriority w:val="1"/>
    <w:semiHidden/>
    <w:unhideWhenUsed/>
    <w:qFormat/>
    <w:rsid w:val="00FF1C88"/>
    <w:pPr>
      <w:autoSpaceDE w:val="0"/>
      <w:autoSpaceDN w:val="0"/>
      <w:adjustRightInd w:val="0"/>
      <w:jc w:val="both"/>
    </w:pPr>
    <w:rPr>
      <w:rFonts w:eastAsia="Calibri" w:cs="Helvetica-Light"/>
      <w:color w:val="000000"/>
    </w:rPr>
  </w:style>
  <w:style w:type="paragraph" w:styleId="Quote">
    <w:name w:val="Quote"/>
    <w:basedOn w:val="Normal"/>
    <w:next w:val="Normal"/>
    <w:link w:val="QuoteChar"/>
    <w:uiPriority w:val="3"/>
    <w:qFormat/>
    <w:rsid w:val="00843326"/>
    <w:pPr>
      <w:ind w:left="567" w:right="515"/>
    </w:pPr>
    <w:rPr>
      <w:i/>
      <w:iCs/>
    </w:rPr>
  </w:style>
  <w:style w:type="character" w:customStyle="1" w:styleId="QuoteChar">
    <w:name w:val="Quote Char"/>
    <w:link w:val="Quote"/>
    <w:uiPriority w:val="3"/>
    <w:rsid w:val="00843326"/>
    <w:rPr>
      <w:i/>
      <w:iCs/>
      <w:lang w:eastAsia="en-GB"/>
    </w:rPr>
  </w:style>
  <w:style w:type="paragraph" w:styleId="IntenseQuote">
    <w:name w:val="Intense Quote"/>
    <w:basedOn w:val="Normal"/>
    <w:next w:val="Normal"/>
    <w:link w:val="IntenseQuoteChar"/>
    <w:uiPriority w:val="30"/>
    <w:semiHidden/>
    <w:unhideWhenUsed/>
    <w:qFormat/>
    <w:rsid w:val="00FF1C88"/>
    <w:pPr>
      <w:pBdr>
        <w:top w:val="single" w:sz="4" w:space="10" w:color="2C5A77" w:themeColor="accent1"/>
        <w:bottom w:val="single" w:sz="4" w:space="10" w:color="2C5A77" w:themeColor="accent1"/>
      </w:pBdr>
      <w:spacing w:before="360" w:after="360"/>
      <w:ind w:left="864" w:right="864"/>
      <w:jc w:val="center"/>
    </w:pPr>
    <w:rPr>
      <w:i/>
      <w:iCs/>
      <w:color w:val="2C5A77" w:themeColor="accent1"/>
    </w:rPr>
  </w:style>
  <w:style w:type="character" w:customStyle="1" w:styleId="IntenseQuoteChar">
    <w:name w:val="Intense Quote Char"/>
    <w:basedOn w:val="DefaultParagraphFont"/>
    <w:link w:val="IntenseQuote"/>
    <w:uiPriority w:val="30"/>
    <w:semiHidden/>
    <w:rsid w:val="00FF1C88"/>
    <w:rPr>
      <w:rFonts w:eastAsia="Cambria"/>
      <w:i/>
      <w:iCs/>
      <w:color w:val="2C5A77" w:themeColor="accent1"/>
      <w:lang w:eastAsia="en-GB"/>
    </w:rPr>
  </w:style>
  <w:style w:type="character" w:styleId="SubtleEmphasis">
    <w:name w:val="Subtle Emphasis"/>
    <w:basedOn w:val="DefaultParagraphFont"/>
    <w:uiPriority w:val="19"/>
    <w:semiHidden/>
    <w:unhideWhenUsed/>
    <w:qFormat/>
    <w:rsid w:val="00FF1C88"/>
    <w:rPr>
      <w:i/>
      <w:iCs/>
      <w:color w:val="404040" w:themeColor="text1" w:themeTint="BF"/>
    </w:rPr>
  </w:style>
  <w:style w:type="character" w:styleId="IntenseEmphasis">
    <w:name w:val="Intense Emphasis"/>
    <w:basedOn w:val="DefaultParagraphFont"/>
    <w:uiPriority w:val="21"/>
    <w:semiHidden/>
    <w:unhideWhenUsed/>
    <w:qFormat/>
    <w:rsid w:val="00FF1C88"/>
    <w:rPr>
      <w:i/>
      <w:iCs/>
      <w:color w:val="2C5A77" w:themeColor="accent1"/>
    </w:rPr>
  </w:style>
  <w:style w:type="character" w:styleId="SubtleReference">
    <w:name w:val="Subtle Reference"/>
    <w:basedOn w:val="DefaultParagraphFont"/>
    <w:uiPriority w:val="31"/>
    <w:semiHidden/>
    <w:unhideWhenUsed/>
    <w:qFormat/>
    <w:rsid w:val="00FF1C88"/>
    <w:rPr>
      <w:smallCaps/>
      <w:color w:val="5A5A5A" w:themeColor="text1" w:themeTint="A5"/>
    </w:rPr>
  </w:style>
  <w:style w:type="character" w:styleId="IntenseReference">
    <w:name w:val="Intense Reference"/>
    <w:basedOn w:val="DefaultParagraphFont"/>
    <w:uiPriority w:val="32"/>
    <w:semiHidden/>
    <w:unhideWhenUsed/>
    <w:qFormat/>
    <w:rsid w:val="00FF1C88"/>
    <w:rPr>
      <w:b/>
      <w:bCs/>
      <w:smallCaps/>
      <w:color w:val="2C5A77" w:themeColor="accent1"/>
      <w:spacing w:val="5"/>
    </w:rPr>
  </w:style>
  <w:style w:type="character" w:styleId="BookTitle">
    <w:name w:val="Book Title"/>
    <w:basedOn w:val="DefaultParagraphFont"/>
    <w:uiPriority w:val="33"/>
    <w:semiHidden/>
    <w:unhideWhenUsed/>
    <w:qFormat/>
    <w:rsid w:val="00FF1C88"/>
    <w:rPr>
      <w:b/>
      <w:bCs/>
      <w:i/>
      <w:iCs/>
      <w:spacing w:val="5"/>
    </w:rPr>
  </w:style>
  <w:style w:type="paragraph" w:styleId="TOCHeading">
    <w:name w:val="TOC Heading"/>
    <w:basedOn w:val="Heading1"/>
    <w:next w:val="Normal"/>
    <w:uiPriority w:val="39"/>
    <w:unhideWhenUsed/>
    <w:qFormat/>
    <w:rsid w:val="00843326"/>
    <w:pPr>
      <w:spacing w:before="240"/>
      <w:jc w:val="both"/>
      <w:outlineLvl w:val="9"/>
    </w:pPr>
    <w:rPr>
      <w:rFonts w:asciiTheme="majorHAnsi" w:eastAsiaTheme="majorEastAsia" w:hAnsiTheme="majorHAnsi" w:cstheme="majorBidi"/>
      <w:color w:val="000000"/>
      <w:kern w:val="32"/>
      <w:sz w:val="32"/>
      <w:szCs w:val="32"/>
      <w:lang w:eastAsia="en-US"/>
    </w:rPr>
  </w:style>
  <w:style w:type="paragraph" w:styleId="ListParagraph">
    <w:name w:val="List Paragraph"/>
    <w:basedOn w:val="Normal"/>
    <w:uiPriority w:val="34"/>
    <w:unhideWhenUsed/>
    <w:qFormat/>
    <w:rsid w:val="00843326"/>
    <w:pPr>
      <w:ind w:left="720"/>
      <w:contextualSpacing/>
    </w:pPr>
  </w:style>
  <w:style w:type="character" w:styleId="SmartLink">
    <w:name w:val="Smart Link"/>
    <w:basedOn w:val="DefaultParagraphFont"/>
    <w:uiPriority w:val="99"/>
    <w:semiHidden/>
    <w:unhideWhenUsed/>
    <w:rsid w:val="0066763A"/>
    <w:rPr>
      <w:color w:val="0000FF"/>
      <w:u w:val="single"/>
      <w:shd w:val="clear" w:color="auto" w:fill="F3F2F1"/>
    </w:rPr>
  </w:style>
  <w:style w:type="table" w:styleId="TableGrid">
    <w:name w:val="Table Grid"/>
    <w:basedOn w:val="TableNormal"/>
    <w:rsid w:val="005D4F0A"/>
    <w:rPr>
      <w:lang w:eastAsia="en-GB"/>
    </w:rPr>
    <w:tblPr>
      <w:tblStyleRowBandSize w:val="1"/>
      <w:tblBorders>
        <w:top w:val="single" w:sz="4" w:space="0" w:color="ECF2F2" w:themeColor="accent4" w:themeTint="33"/>
        <w:left w:val="single" w:sz="4" w:space="0" w:color="ECF2F2" w:themeColor="accent4" w:themeTint="33"/>
        <w:bottom w:val="single" w:sz="4" w:space="0" w:color="ECF2F2" w:themeColor="accent4" w:themeTint="33"/>
        <w:right w:val="single" w:sz="4" w:space="0" w:color="ECF2F2" w:themeColor="accent4" w:themeTint="33"/>
        <w:insideH w:val="single" w:sz="4" w:space="0" w:color="ECF2F2" w:themeColor="accent4" w:themeTint="33"/>
        <w:insideV w:val="single" w:sz="4" w:space="0" w:color="ECF2F2" w:themeColor="accent4" w:themeTint="33"/>
      </w:tblBorders>
    </w:tblPr>
    <w:tblStylePr w:type="firstRow">
      <w:tblPr/>
      <w:tcPr>
        <w:shd w:val="clear" w:color="auto" w:fill="CDDDE1" w:themeFill="accent5" w:themeFillTint="66"/>
      </w:tcPr>
    </w:tblStylePr>
    <w:tblStylePr w:type="band1Horz">
      <w:pPr>
        <w:jc w:val="left"/>
      </w:pPr>
    </w:tblStylePr>
    <w:tblStylePr w:type="band2Horz">
      <w:tblPr/>
      <w:tcPr>
        <w:shd w:val="clear" w:color="auto" w:fill="F3F3F3"/>
      </w:tcPr>
    </w:tblStylePr>
  </w:style>
  <w:style w:type="table" w:styleId="TableContemporary">
    <w:name w:val="Table Contemporary"/>
    <w:basedOn w:val="TableNormal"/>
    <w:uiPriority w:val="99"/>
    <w:semiHidden/>
    <w:unhideWhenUsed/>
    <w:rsid w:val="0066763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Light">
    <w:name w:val="Grid Table Light"/>
    <w:basedOn w:val="TableNormal"/>
    <w:uiPriority w:val="40"/>
    <w:rsid w:val="0084332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eading1NoNumb">
    <w:name w:val="Heading1 No Numb"/>
    <w:basedOn w:val="Heading1"/>
    <w:next w:val="BodyText"/>
    <w:link w:val="Heading1NoNumbChar"/>
    <w:rsid w:val="0087453A"/>
    <w:pPr>
      <w:spacing w:before="120" w:after="120"/>
    </w:pPr>
    <w:rPr>
      <w:rFonts w:cs="Helvetica-Light"/>
      <w:bCs w:val="0"/>
    </w:rPr>
  </w:style>
  <w:style w:type="character" w:customStyle="1" w:styleId="Heading1NoNumbChar">
    <w:name w:val="Heading1 No Numb Char"/>
    <w:link w:val="Heading1NoNumb"/>
    <w:rsid w:val="0087453A"/>
    <w:rPr>
      <w:rFonts w:ascii="Calibri" w:eastAsia="Times New Roman" w:hAnsi="Calibri" w:cs="Helvetica-Light"/>
      <w:b/>
      <w:bCs/>
      <w:color w:val="2C5A77"/>
      <w:sz w:val="40"/>
      <w:szCs w:val="28"/>
    </w:rPr>
  </w:style>
  <w:style w:type="paragraph" w:styleId="BodyText">
    <w:name w:val="Body Text"/>
    <w:basedOn w:val="Normal"/>
    <w:next w:val="Normal"/>
    <w:link w:val="BodyTextChar"/>
    <w:uiPriority w:val="1"/>
    <w:qFormat/>
    <w:rsid w:val="00843326"/>
  </w:style>
  <w:style w:type="character" w:customStyle="1" w:styleId="BodyTextChar">
    <w:name w:val="Body Text Char"/>
    <w:link w:val="BodyText"/>
    <w:uiPriority w:val="1"/>
    <w:rsid w:val="00843326"/>
    <w:rPr>
      <w:lang w:eastAsia="en-GB"/>
    </w:rPr>
  </w:style>
  <w:style w:type="paragraph" w:customStyle="1" w:styleId="Heading2NoNumb">
    <w:name w:val="Heading 2 No Numb"/>
    <w:basedOn w:val="Heading2"/>
    <w:next w:val="BodyText"/>
    <w:link w:val="Heading2NoNumbChar"/>
    <w:rsid w:val="0087453A"/>
    <w:rPr>
      <w:bCs w:val="0"/>
    </w:rPr>
  </w:style>
  <w:style w:type="character" w:customStyle="1" w:styleId="Heading2NoNumbChar">
    <w:name w:val="Heading 2 No Numb Char"/>
    <w:link w:val="Heading2NoNumb"/>
    <w:rsid w:val="0087453A"/>
    <w:rPr>
      <w:rFonts w:ascii="Calibri" w:eastAsia="Times New Roman" w:hAnsi="Calibri" w:cs="Helvetica-Light"/>
      <w:b/>
      <w:bCs/>
      <w:color w:val="000000"/>
      <w:sz w:val="32"/>
      <w:szCs w:val="26"/>
    </w:rPr>
  </w:style>
  <w:style w:type="paragraph" w:customStyle="1" w:styleId="Heading3NoNumb">
    <w:name w:val="Heading 3 No Numb"/>
    <w:basedOn w:val="Heading3"/>
    <w:next w:val="BodyText"/>
    <w:link w:val="Heading3NoNumbChar"/>
    <w:rsid w:val="0087453A"/>
    <w:rPr>
      <w:bCs w:val="0"/>
      <w:i w:val="0"/>
    </w:rPr>
  </w:style>
  <w:style w:type="character" w:customStyle="1" w:styleId="Heading3NoNumbChar">
    <w:name w:val="Heading 3 No Numb Char"/>
    <w:link w:val="Heading3NoNumb"/>
    <w:rsid w:val="0087453A"/>
    <w:rPr>
      <w:rFonts w:ascii="Calibri" w:eastAsia="Times New Roman" w:hAnsi="Calibri"/>
      <w:b/>
      <w:bCs/>
      <w:i/>
      <w:sz w:val="28"/>
      <w:szCs w:val="28"/>
    </w:rPr>
  </w:style>
  <w:style w:type="paragraph" w:customStyle="1" w:styleId="Style2EMH">
    <w:name w:val="Style2 EMH"/>
    <w:basedOn w:val="Normal"/>
    <w:link w:val="Style2EMHChar"/>
    <w:rsid w:val="0066763A"/>
    <w:rPr>
      <w:rFonts w:ascii="Calibri" w:hAnsi="Calibri" w:cs="Calibri"/>
      <w:color w:val="265F65" w:themeColor="accent2" w:themeShade="80"/>
      <w:sz w:val="28"/>
      <w:szCs w:val="22"/>
    </w:rPr>
  </w:style>
  <w:style w:type="character" w:customStyle="1" w:styleId="Style2EMHChar">
    <w:name w:val="Style2 EMH Char"/>
    <w:basedOn w:val="DefaultParagraphFont"/>
    <w:link w:val="Style2EMH"/>
    <w:rsid w:val="0066763A"/>
    <w:rPr>
      <w:rFonts w:ascii="Calibri" w:eastAsia="Cambria" w:hAnsi="Calibri" w:cs="Calibri"/>
      <w:color w:val="265F65" w:themeColor="accent2" w:themeShade="80"/>
      <w:sz w:val="28"/>
      <w:szCs w:val="22"/>
      <w:lang w:eastAsia="en-GB"/>
    </w:rPr>
  </w:style>
  <w:style w:type="paragraph" w:customStyle="1" w:styleId="Style1EMH">
    <w:name w:val="Style1 EMH"/>
    <w:basedOn w:val="Normal"/>
    <w:link w:val="Style1EMHChar"/>
    <w:rsid w:val="0066763A"/>
    <w:rPr>
      <w:rFonts w:ascii="Calibri" w:hAnsi="Calibri" w:cs="Calibri"/>
      <w:b/>
      <w:bCs/>
      <w:color w:val="214359" w:themeColor="accent1" w:themeShade="BF"/>
      <w:sz w:val="32"/>
    </w:rPr>
  </w:style>
  <w:style w:type="character" w:customStyle="1" w:styleId="Style1EMHChar">
    <w:name w:val="Style1 EMH Char"/>
    <w:basedOn w:val="DefaultParagraphFont"/>
    <w:link w:val="Style1EMH"/>
    <w:rsid w:val="0066763A"/>
    <w:rPr>
      <w:rFonts w:ascii="Calibri" w:eastAsia="Cambria" w:hAnsi="Calibri" w:cs="Calibri"/>
      <w:b/>
      <w:bCs/>
      <w:color w:val="214359" w:themeColor="accent1" w:themeShade="BF"/>
      <w:sz w:val="32"/>
      <w:lang w:eastAsia="en-GB"/>
    </w:rPr>
  </w:style>
  <w:style w:type="paragraph" w:styleId="TOC1">
    <w:name w:val="toc 1"/>
    <w:basedOn w:val="Normal"/>
    <w:next w:val="Normal"/>
    <w:uiPriority w:val="39"/>
    <w:qFormat/>
    <w:rsid w:val="00843326"/>
    <w:pPr>
      <w:tabs>
        <w:tab w:val="right" w:leader="dot" w:pos="8647"/>
      </w:tabs>
    </w:pPr>
    <w:rPr>
      <w:bCs/>
      <w:noProof/>
      <w:szCs w:val="20"/>
    </w:rPr>
  </w:style>
  <w:style w:type="paragraph" w:customStyle="1" w:styleId="Contents">
    <w:name w:val="Contents"/>
    <w:basedOn w:val="Normal"/>
    <w:link w:val="ContentsChar"/>
    <w:uiPriority w:val="2"/>
    <w:qFormat/>
    <w:rsid w:val="00843326"/>
    <w:rPr>
      <w:rFonts w:ascii="Calibri" w:eastAsia="Times New Roman" w:hAnsi="Calibri"/>
      <w:b/>
      <w:bCs/>
      <w:color w:val="2C5A77"/>
      <w:sz w:val="40"/>
      <w:szCs w:val="28"/>
    </w:rPr>
  </w:style>
  <w:style w:type="character" w:customStyle="1" w:styleId="ContentsChar">
    <w:name w:val="Contents Char"/>
    <w:basedOn w:val="DefaultParagraphFont"/>
    <w:link w:val="Contents"/>
    <w:uiPriority w:val="2"/>
    <w:rsid w:val="00843326"/>
    <w:rPr>
      <w:rFonts w:ascii="Calibri" w:eastAsia="Times New Roman" w:hAnsi="Calibri"/>
      <w:b/>
      <w:bCs/>
      <w:color w:val="2C5A77"/>
      <w:sz w:val="40"/>
      <w:szCs w:val="28"/>
      <w:lang w:eastAsia="en-GB"/>
    </w:rPr>
  </w:style>
  <w:style w:type="paragraph" w:customStyle="1" w:styleId="Bullet">
    <w:name w:val="Bullet"/>
    <w:basedOn w:val="ListParagraph"/>
    <w:uiPriority w:val="4"/>
    <w:rsid w:val="00843326"/>
    <w:pPr>
      <w:numPr>
        <w:numId w:val="4"/>
      </w:numPr>
    </w:pPr>
    <w:rPr>
      <w:rFonts w:cs="Arial"/>
    </w:rPr>
  </w:style>
  <w:style w:type="paragraph" w:customStyle="1" w:styleId="Footnote">
    <w:name w:val="Footnote"/>
    <w:basedOn w:val="FootnoteText"/>
    <w:uiPriority w:val="99"/>
    <w:unhideWhenUsed/>
    <w:rsid w:val="00843326"/>
    <w:pPr>
      <w:ind w:left="284" w:hanging="284"/>
    </w:pPr>
  </w:style>
  <w:style w:type="paragraph" w:styleId="FootnoteText">
    <w:name w:val="footnote text"/>
    <w:basedOn w:val="Normal"/>
    <w:link w:val="FootnoteTextChar"/>
    <w:uiPriority w:val="99"/>
    <w:unhideWhenUsed/>
    <w:qFormat/>
    <w:rsid w:val="00843326"/>
    <w:rPr>
      <w:sz w:val="20"/>
      <w:szCs w:val="20"/>
    </w:rPr>
  </w:style>
  <w:style w:type="character" w:customStyle="1" w:styleId="FootnoteTextChar">
    <w:name w:val="Footnote Text Char"/>
    <w:link w:val="FootnoteText"/>
    <w:uiPriority w:val="99"/>
    <w:rsid w:val="00843326"/>
    <w:rPr>
      <w:sz w:val="20"/>
      <w:szCs w:val="20"/>
      <w:lang w:eastAsia="en-GB"/>
    </w:rPr>
  </w:style>
  <w:style w:type="paragraph" w:customStyle="1" w:styleId="TableSource">
    <w:name w:val="Table Source"/>
    <w:basedOn w:val="Normal"/>
    <w:uiPriority w:val="3"/>
    <w:qFormat/>
    <w:rsid w:val="00843326"/>
    <w:pPr>
      <w:spacing w:before="60"/>
    </w:pPr>
    <w:rPr>
      <w:i/>
      <w:sz w:val="18"/>
      <w:szCs w:val="18"/>
    </w:rPr>
  </w:style>
  <w:style w:type="paragraph" w:customStyle="1" w:styleId="TableTitle">
    <w:name w:val="Table Title"/>
    <w:basedOn w:val="Normal"/>
    <w:uiPriority w:val="3"/>
    <w:rsid w:val="00843326"/>
    <w:pPr>
      <w:spacing w:before="60"/>
    </w:pPr>
    <w:rPr>
      <w:b/>
      <w:sz w:val="28"/>
      <w:szCs w:val="28"/>
    </w:rPr>
  </w:style>
  <w:style w:type="paragraph" w:customStyle="1" w:styleId="Title2">
    <w:name w:val="Title 2"/>
    <w:basedOn w:val="Heading2"/>
    <w:link w:val="Title2Char"/>
    <w:uiPriority w:val="2"/>
    <w:rsid w:val="00C0671F"/>
    <w:pPr>
      <w:ind w:left="1021" w:hanging="1021"/>
    </w:pPr>
    <w:rPr>
      <w:sz w:val="40"/>
      <w:szCs w:val="40"/>
    </w:rPr>
  </w:style>
  <w:style w:type="character" w:customStyle="1" w:styleId="Title2Char">
    <w:name w:val="Title 2 Char"/>
    <w:link w:val="Title2"/>
    <w:uiPriority w:val="2"/>
    <w:rsid w:val="00C0671F"/>
    <w:rPr>
      <w:rFonts w:ascii="Calibri" w:eastAsia="Times New Roman" w:hAnsi="Calibri" w:cs="Helvetica-Light"/>
      <w:b/>
      <w:bCs/>
      <w:color w:val="000000"/>
      <w:sz w:val="40"/>
      <w:szCs w:val="40"/>
      <w:lang w:eastAsia="en-GB"/>
    </w:rPr>
  </w:style>
  <w:style w:type="character" w:customStyle="1" w:styleId="CommentTextChar1">
    <w:name w:val="Comment Text Char1"/>
    <w:uiPriority w:val="99"/>
    <w:semiHidden/>
    <w:rsid w:val="0066763A"/>
    <w:rPr>
      <w:rFonts w:ascii="Arial" w:eastAsia="Calibri" w:hAnsi="Arial" w:cs="Helvetica-Light"/>
      <w:color w:val="000000"/>
      <w:lang w:eastAsia="en-US"/>
    </w:rPr>
  </w:style>
  <w:style w:type="character" w:customStyle="1" w:styleId="CommentSubjectChar1">
    <w:name w:val="Comment Subject Char1"/>
    <w:uiPriority w:val="99"/>
    <w:semiHidden/>
    <w:rsid w:val="0066763A"/>
    <w:rPr>
      <w:rFonts w:ascii="Arial" w:eastAsia="Calibri" w:hAnsi="Arial" w:cs="Helvetica-Light"/>
      <w:b/>
      <w:bCs/>
      <w:color w:val="000000"/>
      <w:lang w:eastAsia="en-US"/>
    </w:rPr>
  </w:style>
  <w:style w:type="paragraph" w:customStyle="1" w:styleId="TableHeadingText">
    <w:name w:val="Table Heading Text"/>
    <w:basedOn w:val="Normal"/>
    <w:uiPriority w:val="3"/>
    <w:unhideWhenUsed/>
    <w:rsid w:val="00843326"/>
    <w:pPr>
      <w:spacing w:before="20" w:after="20"/>
    </w:pPr>
    <w:rPr>
      <w:rFonts w:eastAsia="Times New Roman" w:cs="Arial"/>
      <w:b/>
      <w:sz w:val="18"/>
      <w:szCs w:val="20"/>
    </w:rPr>
  </w:style>
  <w:style w:type="paragraph" w:customStyle="1" w:styleId="TableTextLeft">
    <w:name w:val="Table Text Left"/>
    <w:basedOn w:val="Normal"/>
    <w:semiHidden/>
    <w:unhideWhenUsed/>
    <w:rsid w:val="0066763A"/>
    <w:pPr>
      <w:spacing w:before="20" w:after="20"/>
    </w:pPr>
    <w:rPr>
      <w:rFonts w:eastAsia="Times New Roman" w:cs="Arial"/>
      <w:sz w:val="18"/>
      <w:szCs w:val="18"/>
    </w:rPr>
  </w:style>
  <w:style w:type="paragraph" w:customStyle="1" w:styleId="TableTextRight">
    <w:name w:val="Table Text Right"/>
    <w:basedOn w:val="TableTextLeft"/>
    <w:uiPriority w:val="6"/>
    <w:unhideWhenUsed/>
    <w:qFormat/>
    <w:rsid w:val="00843326"/>
    <w:pPr>
      <w:jc w:val="right"/>
    </w:pPr>
    <w:rPr>
      <w:sz w:val="22"/>
    </w:rPr>
  </w:style>
  <w:style w:type="paragraph" w:customStyle="1" w:styleId="TableHeadingTextRight">
    <w:name w:val="Table Heading Text Right"/>
    <w:basedOn w:val="TableHeadingText"/>
    <w:uiPriority w:val="9"/>
    <w:unhideWhenUsed/>
    <w:rsid w:val="00843326"/>
    <w:pPr>
      <w:jc w:val="right"/>
    </w:pPr>
  </w:style>
  <w:style w:type="paragraph" w:customStyle="1" w:styleId="TableText">
    <w:name w:val="Table Text"/>
    <w:basedOn w:val="Normal"/>
    <w:uiPriority w:val="3"/>
    <w:rsid w:val="00843326"/>
    <w:pPr>
      <w:spacing w:before="40" w:after="40"/>
    </w:pPr>
    <w:rPr>
      <w:rFonts w:eastAsia="Times New Roman" w:cs="Arial"/>
      <w:sz w:val="20"/>
      <w:szCs w:val="20"/>
    </w:rPr>
  </w:style>
  <w:style w:type="paragraph" w:customStyle="1" w:styleId="Heading2-numbered">
    <w:name w:val="Heading 2 - numbered"/>
    <w:rsid w:val="000E0431"/>
    <w:pPr>
      <w:numPr>
        <w:numId w:val="1"/>
      </w:numPr>
      <w:tabs>
        <w:tab w:val="left" w:pos="567"/>
      </w:tabs>
      <w:spacing w:before="200" w:after="120"/>
    </w:pPr>
    <w:rPr>
      <w:rFonts w:ascii="Calibri" w:eastAsia="Times New Roman" w:hAnsi="Calibri"/>
      <w:b/>
      <w:bCs/>
      <w:sz w:val="28"/>
      <w:szCs w:val="26"/>
    </w:rPr>
  </w:style>
  <w:style w:type="paragraph" w:customStyle="1" w:styleId="Normal-indent">
    <w:name w:val="Normal - indent"/>
    <w:basedOn w:val="Normal"/>
    <w:uiPriority w:val="99"/>
    <w:rsid w:val="00C0671F"/>
    <w:pPr>
      <w:ind w:left="360"/>
    </w:pPr>
  </w:style>
  <w:style w:type="paragraph" w:customStyle="1" w:styleId="Bullet-indent">
    <w:name w:val="Bullet - indent"/>
    <w:basedOn w:val="Bullet"/>
    <w:uiPriority w:val="99"/>
    <w:unhideWhenUsed/>
    <w:rsid w:val="00C0671F"/>
    <w:pPr>
      <w:numPr>
        <w:numId w:val="0"/>
      </w:numPr>
    </w:pPr>
  </w:style>
  <w:style w:type="paragraph" w:customStyle="1" w:styleId="Heading3-indent">
    <w:name w:val="Heading 3 - indent"/>
    <w:basedOn w:val="Heading3"/>
    <w:rsid w:val="000E0431"/>
    <w:pPr>
      <w:spacing w:before="200"/>
      <w:ind w:left="360" w:hanging="1021"/>
    </w:pPr>
    <w:rPr>
      <w:i w:val="0"/>
      <w:sz w:val="24"/>
    </w:rPr>
  </w:style>
  <w:style w:type="paragraph" w:customStyle="1" w:styleId="Heading3-numbered">
    <w:name w:val="Heading 3-numbered"/>
    <w:basedOn w:val="Heading3"/>
    <w:rsid w:val="000E0431"/>
    <w:pPr>
      <w:numPr>
        <w:ilvl w:val="2"/>
        <w:numId w:val="2"/>
      </w:numPr>
      <w:tabs>
        <w:tab w:val="left" w:pos="426"/>
      </w:tabs>
    </w:pPr>
    <w:rPr>
      <w:rFonts w:cs="Arial"/>
    </w:rPr>
  </w:style>
  <w:style w:type="paragraph" w:customStyle="1" w:styleId="TOCHeader">
    <w:name w:val="TOC Header"/>
    <w:basedOn w:val="TableTitle"/>
    <w:uiPriority w:val="39"/>
    <w:rsid w:val="00843326"/>
    <w:rPr>
      <w:sz w:val="32"/>
    </w:rPr>
  </w:style>
  <w:style w:type="paragraph" w:customStyle="1" w:styleId="Instructiontext">
    <w:name w:val="Instruction text"/>
    <w:basedOn w:val="Normal"/>
    <w:uiPriority w:val="99"/>
    <w:unhideWhenUsed/>
    <w:rsid w:val="00843326"/>
    <w:rPr>
      <w:rFonts w:eastAsia="Times New Roman"/>
      <w:i/>
      <w:color w:val="FF0000"/>
      <w:sz w:val="22"/>
      <w:szCs w:val="22"/>
    </w:rPr>
  </w:style>
  <w:style w:type="paragraph" w:customStyle="1" w:styleId="Tableheading">
    <w:name w:val="Table heading"/>
    <w:basedOn w:val="Normal"/>
    <w:uiPriority w:val="3"/>
    <w:qFormat/>
    <w:rsid w:val="00843326"/>
    <w:pPr>
      <w:keepNext/>
      <w:contextualSpacing/>
    </w:pPr>
    <w:rPr>
      <w:rFonts w:eastAsia="Calibri" w:cs="Arial"/>
      <w:b/>
      <w:bCs/>
      <w:color w:val="000000"/>
      <w:sz w:val="28"/>
      <w:szCs w:val="28"/>
    </w:rPr>
  </w:style>
  <w:style w:type="paragraph" w:customStyle="1" w:styleId="Figurecaption">
    <w:name w:val="Figure caption"/>
    <w:basedOn w:val="Bullet"/>
    <w:uiPriority w:val="99"/>
    <w:unhideWhenUsed/>
    <w:rsid w:val="00843326"/>
    <w:pPr>
      <w:numPr>
        <w:numId w:val="0"/>
      </w:numPr>
    </w:pPr>
    <w:rPr>
      <w:i/>
      <w:iCs/>
    </w:rPr>
  </w:style>
  <w:style w:type="paragraph" w:styleId="Index7">
    <w:name w:val="index 7"/>
    <w:basedOn w:val="Normal"/>
    <w:next w:val="Normal"/>
    <w:autoRedefine/>
    <w:uiPriority w:val="99"/>
    <w:semiHidden/>
    <w:unhideWhenUsed/>
    <w:rsid w:val="0066763A"/>
    <w:pPr>
      <w:ind w:left="1680" w:hanging="240"/>
    </w:pPr>
  </w:style>
  <w:style w:type="paragraph" w:styleId="Index8">
    <w:name w:val="index 8"/>
    <w:basedOn w:val="Normal"/>
    <w:next w:val="Normal"/>
    <w:autoRedefine/>
    <w:uiPriority w:val="99"/>
    <w:semiHidden/>
    <w:unhideWhenUsed/>
    <w:rsid w:val="0066763A"/>
    <w:pPr>
      <w:ind w:left="1920" w:hanging="240"/>
    </w:pPr>
  </w:style>
  <w:style w:type="paragraph" w:styleId="Index9">
    <w:name w:val="index 9"/>
    <w:basedOn w:val="Normal"/>
    <w:next w:val="Normal"/>
    <w:autoRedefine/>
    <w:uiPriority w:val="99"/>
    <w:semiHidden/>
    <w:unhideWhenUsed/>
    <w:rsid w:val="0066763A"/>
    <w:pPr>
      <w:ind w:left="2160" w:hanging="240"/>
    </w:pPr>
  </w:style>
  <w:style w:type="paragraph" w:styleId="TOC2">
    <w:name w:val="toc 2"/>
    <w:basedOn w:val="TOC3"/>
    <w:next w:val="Normal"/>
    <w:uiPriority w:val="39"/>
    <w:rsid w:val="00843326"/>
    <w:pPr>
      <w:ind w:left="454"/>
      <w:outlineLvl w:val="0"/>
    </w:pPr>
  </w:style>
  <w:style w:type="paragraph" w:styleId="TOC3">
    <w:name w:val="toc 3"/>
    <w:next w:val="Normal"/>
    <w:uiPriority w:val="39"/>
    <w:rsid w:val="00843326"/>
    <w:pPr>
      <w:tabs>
        <w:tab w:val="right" w:leader="dot" w:pos="8647"/>
      </w:tabs>
      <w:ind w:left="737"/>
    </w:pPr>
    <w:rPr>
      <w:rFonts w:cs="Arial"/>
      <w:noProof/>
      <w:color w:val="000000"/>
    </w:rPr>
  </w:style>
  <w:style w:type="paragraph" w:styleId="TOC4">
    <w:name w:val="toc 4"/>
    <w:basedOn w:val="Normal"/>
    <w:next w:val="Normal"/>
    <w:autoRedefine/>
    <w:uiPriority w:val="39"/>
    <w:unhideWhenUsed/>
    <w:rsid w:val="00843326"/>
    <w:pPr>
      <w:tabs>
        <w:tab w:val="right" w:leader="dot" w:pos="8647"/>
      </w:tabs>
      <w:ind w:left="1304"/>
    </w:pPr>
  </w:style>
  <w:style w:type="paragraph" w:styleId="TOC5">
    <w:name w:val="toc 5"/>
    <w:basedOn w:val="Normal"/>
    <w:next w:val="Normal"/>
    <w:autoRedefine/>
    <w:uiPriority w:val="39"/>
    <w:semiHidden/>
    <w:unhideWhenUsed/>
    <w:rsid w:val="0066763A"/>
    <w:pPr>
      <w:ind w:left="960"/>
    </w:pPr>
  </w:style>
  <w:style w:type="paragraph" w:styleId="TOC6">
    <w:name w:val="toc 6"/>
    <w:basedOn w:val="Normal"/>
    <w:next w:val="Normal"/>
    <w:autoRedefine/>
    <w:uiPriority w:val="39"/>
    <w:semiHidden/>
    <w:unhideWhenUsed/>
    <w:rsid w:val="0066763A"/>
    <w:pPr>
      <w:ind w:left="1200"/>
    </w:pPr>
  </w:style>
  <w:style w:type="paragraph" w:styleId="TOC7">
    <w:name w:val="toc 7"/>
    <w:basedOn w:val="Normal"/>
    <w:next w:val="Normal"/>
    <w:autoRedefine/>
    <w:uiPriority w:val="39"/>
    <w:semiHidden/>
    <w:unhideWhenUsed/>
    <w:rsid w:val="0066763A"/>
    <w:pPr>
      <w:ind w:left="1440"/>
    </w:pPr>
  </w:style>
  <w:style w:type="paragraph" w:styleId="TOC8">
    <w:name w:val="toc 8"/>
    <w:basedOn w:val="Normal"/>
    <w:next w:val="Normal"/>
    <w:autoRedefine/>
    <w:uiPriority w:val="39"/>
    <w:semiHidden/>
    <w:unhideWhenUsed/>
    <w:rsid w:val="0066763A"/>
    <w:pPr>
      <w:ind w:left="1680"/>
    </w:pPr>
  </w:style>
  <w:style w:type="paragraph" w:styleId="TOC9">
    <w:name w:val="toc 9"/>
    <w:basedOn w:val="Normal"/>
    <w:next w:val="Normal"/>
    <w:autoRedefine/>
    <w:uiPriority w:val="39"/>
    <w:semiHidden/>
    <w:unhideWhenUsed/>
    <w:rsid w:val="0066763A"/>
    <w:pPr>
      <w:ind w:left="1920"/>
    </w:pPr>
  </w:style>
  <w:style w:type="paragraph" w:styleId="NormalIndent">
    <w:name w:val="Normal Indent"/>
    <w:basedOn w:val="Normal"/>
    <w:uiPriority w:val="99"/>
    <w:semiHidden/>
    <w:unhideWhenUsed/>
    <w:rsid w:val="0066763A"/>
    <w:pPr>
      <w:ind w:left="720"/>
    </w:pPr>
  </w:style>
  <w:style w:type="paragraph" w:styleId="CommentText">
    <w:name w:val="annotation text"/>
    <w:basedOn w:val="Normal"/>
    <w:link w:val="CommentTextChar"/>
    <w:uiPriority w:val="99"/>
    <w:unhideWhenUsed/>
    <w:rsid w:val="00843326"/>
    <w:rPr>
      <w:rFonts w:eastAsia="Times New Roman" w:cs="Arial"/>
      <w:sz w:val="20"/>
      <w:szCs w:val="20"/>
    </w:rPr>
  </w:style>
  <w:style w:type="character" w:customStyle="1" w:styleId="CommentTextChar">
    <w:name w:val="Comment Text Char"/>
    <w:link w:val="CommentText"/>
    <w:uiPriority w:val="99"/>
    <w:rsid w:val="00843326"/>
    <w:rPr>
      <w:rFonts w:eastAsia="Times New Roman" w:cs="Arial"/>
      <w:sz w:val="20"/>
      <w:szCs w:val="20"/>
      <w:lang w:eastAsia="en-GB"/>
    </w:rPr>
  </w:style>
  <w:style w:type="paragraph" w:styleId="Header">
    <w:name w:val="header"/>
    <w:basedOn w:val="Normal"/>
    <w:link w:val="HeaderChar"/>
    <w:uiPriority w:val="99"/>
    <w:rsid w:val="00843326"/>
    <w:pPr>
      <w:tabs>
        <w:tab w:val="center" w:pos="4320"/>
        <w:tab w:val="right" w:pos="8640"/>
      </w:tabs>
    </w:pPr>
    <w:rPr>
      <w:rFonts w:ascii="Calibri" w:hAnsi="Calibri"/>
      <w:color w:val="FFFFFF"/>
      <w:sz w:val="22"/>
      <w:szCs w:val="22"/>
    </w:rPr>
  </w:style>
  <w:style w:type="character" w:customStyle="1" w:styleId="HeaderChar">
    <w:name w:val="Header Char"/>
    <w:link w:val="Header"/>
    <w:uiPriority w:val="99"/>
    <w:rsid w:val="00843326"/>
    <w:rPr>
      <w:rFonts w:ascii="Calibri" w:hAnsi="Calibri"/>
      <w:color w:val="FFFFFF"/>
      <w:sz w:val="22"/>
      <w:szCs w:val="22"/>
      <w:lang w:eastAsia="en-GB"/>
    </w:rPr>
  </w:style>
  <w:style w:type="paragraph" w:styleId="Footer">
    <w:name w:val="footer"/>
    <w:basedOn w:val="Normal"/>
    <w:link w:val="FooterChar"/>
    <w:uiPriority w:val="99"/>
    <w:unhideWhenUsed/>
    <w:rsid w:val="00843326"/>
    <w:pPr>
      <w:jc w:val="center"/>
    </w:pPr>
    <w:rPr>
      <w:sz w:val="22"/>
      <w:szCs w:val="22"/>
    </w:rPr>
  </w:style>
  <w:style w:type="character" w:customStyle="1" w:styleId="FooterChar">
    <w:name w:val="Footer Char"/>
    <w:link w:val="Footer"/>
    <w:uiPriority w:val="99"/>
    <w:rsid w:val="00843326"/>
    <w:rPr>
      <w:sz w:val="22"/>
      <w:szCs w:val="22"/>
      <w:lang w:eastAsia="en-GB"/>
    </w:rPr>
  </w:style>
  <w:style w:type="paragraph" w:styleId="Index1">
    <w:name w:val="index 1"/>
    <w:basedOn w:val="Normal"/>
    <w:next w:val="Normal"/>
    <w:autoRedefine/>
    <w:uiPriority w:val="99"/>
    <w:semiHidden/>
    <w:unhideWhenUsed/>
    <w:rsid w:val="0066763A"/>
    <w:pPr>
      <w:ind w:left="240" w:hanging="240"/>
    </w:pPr>
  </w:style>
  <w:style w:type="paragraph" w:styleId="IndexHeading">
    <w:name w:val="index heading"/>
    <w:basedOn w:val="Normal"/>
    <w:next w:val="Normal"/>
    <w:uiPriority w:val="99"/>
    <w:semiHidden/>
    <w:unhideWhenUsed/>
    <w:rsid w:val="0066763A"/>
    <w:rPr>
      <w:rFonts w:ascii="Cambria" w:eastAsia="Times New Roman" w:hAnsi="Cambria"/>
      <w:b/>
      <w:bCs/>
    </w:rPr>
  </w:style>
  <w:style w:type="character" w:styleId="FootnoteReference">
    <w:name w:val="footnote reference"/>
    <w:uiPriority w:val="99"/>
    <w:unhideWhenUsed/>
    <w:rsid w:val="00843326"/>
    <w:rPr>
      <w:vertAlign w:val="superscript"/>
    </w:rPr>
  </w:style>
  <w:style w:type="character" w:styleId="PageNumber">
    <w:name w:val="page number"/>
    <w:uiPriority w:val="11"/>
    <w:rsid w:val="00843326"/>
    <w:rPr>
      <w:rFonts w:cs="Times New Roman"/>
    </w:rPr>
  </w:style>
  <w:style w:type="character" w:styleId="EndnoteReference">
    <w:name w:val="endnote reference"/>
    <w:uiPriority w:val="99"/>
    <w:unhideWhenUsed/>
    <w:rsid w:val="00843326"/>
    <w:rPr>
      <w:vertAlign w:val="superscript"/>
    </w:rPr>
  </w:style>
  <w:style w:type="paragraph" w:styleId="EndnoteText">
    <w:name w:val="endnote text"/>
    <w:basedOn w:val="Normal"/>
    <w:link w:val="EndnoteTextChar"/>
    <w:uiPriority w:val="99"/>
    <w:unhideWhenUsed/>
    <w:qFormat/>
    <w:rsid w:val="00843326"/>
    <w:rPr>
      <w:sz w:val="20"/>
      <w:szCs w:val="20"/>
    </w:rPr>
  </w:style>
  <w:style w:type="character" w:customStyle="1" w:styleId="EndnoteTextChar">
    <w:name w:val="Endnote Text Char"/>
    <w:link w:val="EndnoteText"/>
    <w:uiPriority w:val="99"/>
    <w:rsid w:val="00843326"/>
    <w:rPr>
      <w:sz w:val="20"/>
      <w:szCs w:val="20"/>
      <w:lang w:eastAsia="en-GB"/>
    </w:rPr>
  </w:style>
  <w:style w:type="paragraph" w:styleId="Closing">
    <w:name w:val="Closing"/>
    <w:basedOn w:val="Normal"/>
    <w:link w:val="ClosingChar"/>
    <w:uiPriority w:val="99"/>
    <w:unhideWhenUsed/>
    <w:rsid w:val="00C0671F"/>
    <w:pPr>
      <w:ind w:left="4252"/>
    </w:pPr>
  </w:style>
  <w:style w:type="character" w:customStyle="1" w:styleId="ClosingChar">
    <w:name w:val="Closing Char"/>
    <w:link w:val="Closing"/>
    <w:uiPriority w:val="99"/>
    <w:rsid w:val="00C0671F"/>
    <w:rPr>
      <w:lang w:eastAsia="en-GB"/>
    </w:rPr>
  </w:style>
  <w:style w:type="paragraph" w:styleId="BodyTextIndent">
    <w:name w:val="Body Text Indent"/>
    <w:basedOn w:val="Normal"/>
    <w:link w:val="BodyTextIndentChar"/>
    <w:uiPriority w:val="99"/>
    <w:unhideWhenUsed/>
    <w:rsid w:val="00C0671F"/>
    <w:pPr>
      <w:spacing w:after="240"/>
      <w:ind w:left="426"/>
    </w:pPr>
    <w:rPr>
      <w:rFonts w:eastAsia="Times New Roman"/>
      <w:szCs w:val="20"/>
    </w:rPr>
  </w:style>
  <w:style w:type="character" w:customStyle="1" w:styleId="BodyTextIndentChar">
    <w:name w:val="Body Text Indent Char"/>
    <w:link w:val="BodyTextIndent"/>
    <w:uiPriority w:val="99"/>
    <w:rsid w:val="00C0671F"/>
    <w:rPr>
      <w:rFonts w:eastAsia="Times New Roman"/>
      <w:szCs w:val="20"/>
      <w:lang w:eastAsia="en-GB"/>
    </w:rPr>
  </w:style>
  <w:style w:type="paragraph" w:styleId="Date">
    <w:name w:val="Date"/>
    <w:basedOn w:val="Normal"/>
    <w:next w:val="Normal"/>
    <w:link w:val="DateChar"/>
    <w:uiPriority w:val="99"/>
    <w:unhideWhenUsed/>
    <w:rsid w:val="00843326"/>
  </w:style>
  <w:style w:type="character" w:customStyle="1" w:styleId="DateChar">
    <w:name w:val="Date Char"/>
    <w:link w:val="Date"/>
    <w:uiPriority w:val="99"/>
    <w:rsid w:val="00843326"/>
    <w:rPr>
      <w:lang w:eastAsia="en-GB"/>
    </w:rPr>
  </w:style>
  <w:style w:type="paragraph" w:styleId="BodyTextFirstIndent">
    <w:name w:val="Body Text First Indent"/>
    <w:basedOn w:val="Normal"/>
    <w:link w:val="BodyTextFirstIndentChar"/>
    <w:uiPriority w:val="99"/>
    <w:rsid w:val="00C0671F"/>
    <w:pPr>
      <w:ind w:firstLine="210"/>
    </w:pPr>
  </w:style>
  <w:style w:type="character" w:customStyle="1" w:styleId="BodyTextFirstIndentChar">
    <w:name w:val="Body Text First Indent Char"/>
    <w:link w:val="BodyTextFirstIndent"/>
    <w:uiPriority w:val="99"/>
    <w:rsid w:val="00C0671F"/>
    <w:rPr>
      <w:lang w:eastAsia="en-GB"/>
    </w:rPr>
  </w:style>
  <w:style w:type="paragraph" w:styleId="BodyTextFirstIndent2">
    <w:name w:val="Body Text First Indent 2"/>
    <w:basedOn w:val="BodyTextIndent"/>
    <w:link w:val="BodyTextFirstIndent2Char"/>
    <w:uiPriority w:val="99"/>
    <w:rsid w:val="00C0671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link w:val="BodyTextFirstIndent2"/>
    <w:uiPriority w:val="99"/>
    <w:rsid w:val="00C0671F"/>
    <w:rPr>
      <w:rFonts w:eastAsia="Calibri" w:cs="Helvetica-Light"/>
      <w:color w:val="000000"/>
    </w:rPr>
  </w:style>
  <w:style w:type="paragraph" w:styleId="BodyText2">
    <w:name w:val="Body Text 2"/>
    <w:basedOn w:val="Normal"/>
    <w:link w:val="BodyText2Char"/>
    <w:semiHidden/>
    <w:unhideWhenUsed/>
    <w:rsid w:val="0066763A"/>
    <w:pPr>
      <w:spacing w:line="480" w:lineRule="auto"/>
    </w:pPr>
  </w:style>
  <w:style w:type="character" w:customStyle="1" w:styleId="BodyText2Char">
    <w:name w:val="Body Text 2 Char"/>
    <w:link w:val="BodyText2"/>
    <w:semiHidden/>
    <w:rsid w:val="0066763A"/>
    <w:rPr>
      <w:rFonts w:eastAsia="Cambria"/>
      <w:lang w:eastAsia="en-GB"/>
    </w:rPr>
  </w:style>
  <w:style w:type="character" w:styleId="Hyperlink">
    <w:name w:val="Hyperlink"/>
    <w:uiPriority w:val="99"/>
    <w:unhideWhenUsed/>
    <w:rsid w:val="00843326"/>
    <w:rPr>
      <w:rFonts w:cs="Arial"/>
      <w:color w:val="0000FF"/>
      <w:u w:val="single"/>
    </w:rPr>
  </w:style>
  <w:style w:type="character" w:styleId="FollowedHyperlink">
    <w:name w:val="FollowedHyperlink"/>
    <w:semiHidden/>
    <w:unhideWhenUsed/>
    <w:rsid w:val="0066763A"/>
    <w:rPr>
      <w:color w:val="800080"/>
      <w:u w:val="single"/>
    </w:rPr>
  </w:style>
  <w:style w:type="paragraph" w:styleId="HTMLPreformatted">
    <w:name w:val="HTML Preformatted"/>
    <w:basedOn w:val="Normal"/>
    <w:link w:val="HTMLPreformattedChar"/>
    <w:uiPriority w:val="99"/>
    <w:semiHidden/>
    <w:unhideWhenUsed/>
    <w:rsid w:val="0066763A"/>
    <w:rPr>
      <w:rFonts w:ascii="Courier New" w:hAnsi="Courier New" w:cs="Courier New"/>
      <w:sz w:val="20"/>
      <w:szCs w:val="20"/>
    </w:rPr>
  </w:style>
  <w:style w:type="character" w:customStyle="1" w:styleId="HTMLPreformattedChar">
    <w:name w:val="HTML Preformatted Char"/>
    <w:link w:val="HTMLPreformatted"/>
    <w:uiPriority w:val="99"/>
    <w:semiHidden/>
    <w:rsid w:val="0066763A"/>
    <w:rPr>
      <w:rFonts w:ascii="Courier New" w:eastAsia="Cambria" w:hAnsi="Courier New" w:cs="Courier New"/>
      <w:sz w:val="20"/>
      <w:szCs w:val="20"/>
      <w:lang w:eastAsia="en-GB"/>
    </w:rPr>
  </w:style>
  <w:style w:type="table" w:styleId="TableList4">
    <w:name w:val="Table List 4"/>
    <w:basedOn w:val="TableNormal"/>
    <w:rsid w:val="00843326"/>
    <w:rPr>
      <w:rFonts w:ascii="Times New Roman" w:eastAsia="Times New Roman" w:hAnsi="Times New Roman"/>
      <w:sz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BalloonText">
    <w:name w:val="Balloon Text"/>
    <w:basedOn w:val="Normal"/>
    <w:link w:val="BalloonTextChar"/>
    <w:semiHidden/>
    <w:unhideWhenUsed/>
    <w:rsid w:val="0066763A"/>
    <w:rPr>
      <w:rFonts w:ascii="Tahoma" w:hAnsi="Tahoma" w:cs="Tahoma"/>
      <w:sz w:val="16"/>
      <w:szCs w:val="16"/>
    </w:rPr>
  </w:style>
  <w:style w:type="character" w:customStyle="1" w:styleId="BalloonTextChar">
    <w:name w:val="Balloon Text Char"/>
    <w:link w:val="BalloonText"/>
    <w:semiHidden/>
    <w:rsid w:val="0066763A"/>
    <w:rPr>
      <w:rFonts w:ascii="Tahoma" w:eastAsia="Cambria" w:hAnsi="Tahoma" w:cs="Tahoma"/>
      <w:sz w:val="16"/>
      <w:szCs w:val="16"/>
      <w:lang w:eastAsia="en-GB"/>
    </w:rPr>
  </w:style>
  <w:style w:type="paragraph" w:styleId="Bibliography">
    <w:name w:val="Bibliography"/>
    <w:basedOn w:val="Normal"/>
    <w:next w:val="Normal"/>
    <w:uiPriority w:val="37"/>
    <w:semiHidden/>
    <w:unhideWhenUsed/>
    <w:rsid w:val="0066763A"/>
  </w:style>
  <w:style w:type="character" w:styleId="UnresolvedMention">
    <w:name w:val="Unresolved Mention"/>
    <w:uiPriority w:val="99"/>
    <w:semiHidden/>
    <w:unhideWhenUsed/>
    <w:rsid w:val="0066763A"/>
    <w:rPr>
      <w:color w:val="605E5C"/>
      <w:shd w:val="clear" w:color="auto" w:fill="E1DFDD"/>
    </w:rPr>
  </w:style>
  <w:style w:type="table" w:styleId="GridTable4-Accent5">
    <w:name w:val="Grid Table 4 Accent 5"/>
    <w:basedOn w:val="TableNormal"/>
    <w:uiPriority w:val="49"/>
    <w:rsid w:val="00843326"/>
    <w:rPr>
      <w:rFonts w:eastAsiaTheme="minorHAnsi"/>
    </w:r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color w:val="FFFFFF" w:themeColor="background1"/>
      </w:rPr>
      <w:tblPr/>
      <w:tcPr>
        <w:tcBorders>
          <w:top w:val="single" w:sz="4" w:space="0" w:color="84ACB6" w:themeColor="accent5"/>
          <w:left w:val="single" w:sz="4" w:space="0" w:color="84ACB6" w:themeColor="accent5"/>
          <w:bottom w:val="single" w:sz="4" w:space="0" w:color="84ACB6" w:themeColor="accent5"/>
          <w:right w:val="single" w:sz="4" w:space="0" w:color="84ACB6" w:themeColor="accent5"/>
          <w:insideH w:val="nil"/>
          <w:insideV w:val="nil"/>
        </w:tcBorders>
        <w:shd w:val="clear" w:color="auto" w:fill="84ACB6" w:themeFill="accent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customStyle="1" w:styleId="LCCTable">
    <w:name w:val="LCC Table"/>
    <w:basedOn w:val="TableNormal"/>
    <w:uiPriority w:val="99"/>
    <w:rsid w:val="00C0671F"/>
    <w:tblPr>
      <w:tblStyleRowBandSize w:val="1"/>
      <w:tblBorders>
        <w:top w:val="single" w:sz="4" w:space="0" w:color="3A5A62" w:themeColor="accent5" w:themeShade="80"/>
        <w:left w:val="single" w:sz="4" w:space="0" w:color="3A5A62" w:themeColor="accent5" w:themeShade="80"/>
        <w:bottom w:val="single" w:sz="4" w:space="0" w:color="3A5A62" w:themeColor="accent5" w:themeShade="80"/>
        <w:right w:val="single" w:sz="4" w:space="0" w:color="3A5A62" w:themeColor="accent5" w:themeShade="80"/>
        <w:insideH w:val="single" w:sz="4" w:space="0" w:color="3A5A62" w:themeColor="accent5" w:themeShade="80"/>
        <w:insideV w:val="single" w:sz="4" w:space="0" w:color="3A5A62" w:themeColor="accent5" w:themeShade="80"/>
      </w:tblBorders>
    </w:tblPr>
    <w:tblStylePr w:type="firstRow">
      <w:rPr>
        <w:rFonts w:ascii="Arial" w:hAnsi="Arial"/>
        <w:b/>
        <w:sz w:val="26"/>
      </w:rPr>
      <w:tblPr/>
      <w:tcPr>
        <w:shd w:val="clear" w:color="auto" w:fill="B5CDD3" w:themeFill="accent5" w:themeFillTint="99"/>
      </w:tcPr>
    </w:tblStylePr>
    <w:tblStylePr w:type="band1Horz">
      <w:pPr>
        <w:jc w:val="left"/>
      </w:pPr>
      <w:rPr>
        <w:color w:val="000000" w:themeColor="text1"/>
      </w:rPr>
      <w:tblPr/>
      <w:tcPr>
        <w:tcBorders>
          <w:top w:val="nil"/>
          <w:left w:val="nil"/>
          <w:bottom w:val="nil"/>
          <w:right w:val="nil"/>
          <w:insideH w:val="nil"/>
          <w:insideV w:val="nil"/>
        </w:tcBorders>
        <w:shd w:val="clear" w:color="auto" w:fill="ECF2F2" w:themeFill="accent4" w:themeFillTint="33"/>
      </w:tcPr>
    </w:tblStylePr>
  </w:style>
  <w:style w:type="paragraph" w:customStyle="1" w:styleId="AgendaHeading1">
    <w:name w:val="Agenda Heading 1"/>
    <w:basedOn w:val="Normal"/>
    <w:next w:val="Normal"/>
    <w:uiPriority w:val="2"/>
    <w:qFormat/>
    <w:rsid w:val="00843326"/>
    <w:pPr>
      <w:outlineLvl w:val="0"/>
    </w:pPr>
    <w:rPr>
      <w:rFonts w:ascii="Calibri" w:eastAsia="Times New Roman" w:hAnsi="Calibri" w:cs="Calibri"/>
      <w:b/>
      <w:bCs/>
      <w:sz w:val="40"/>
      <w:szCs w:val="28"/>
      <w:lang w:eastAsia="en-US"/>
    </w:rPr>
  </w:style>
  <w:style w:type="paragraph" w:customStyle="1" w:styleId="AgendaHeading2">
    <w:name w:val="Agenda Heading 2"/>
    <w:basedOn w:val="Normal"/>
    <w:next w:val="Normal"/>
    <w:uiPriority w:val="2"/>
    <w:qFormat/>
    <w:rsid w:val="00843326"/>
    <w:pPr>
      <w:outlineLvl w:val="1"/>
    </w:pPr>
    <w:rPr>
      <w:rFonts w:ascii="Calibri" w:eastAsia="Times New Roman" w:hAnsi="Calibri" w:cs="Calibri"/>
      <w:b/>
      <w:bCs/>
      <w:color w:val="2C5A77"/>
      <w:sz w:val="32"/>
      <w:szCs w:val="26"/>
      <w:lang w:eastAsia="en-US"/>
    </w:rPr>
  </w:style>
  <w:style w:type="paragraph" w:customStyle="1" w:styleId="AgendaHeading3">
    <w:name w:val="Agenda Heading 3"/>
    <w:basedOn w:val="Normal"/>
    <w:next w:val="Normal"/>
    <w:uiPriority w:val="2"/>
    <w:qFormat/>
    <w:rsid w:val="00843326"/>
    <w:pPr>
      <w:keepNext/>
      <w:keepLines/>
      <w:outlineLvl w:val="2"/>
    </w:pPr>
    <w:rPr>
      <w:rFonts w:ascii="Calibri" w:eastAsia="Times New Roman" w:hAnsi="Calibri" w:cs="Calibri"/>
      <w:b/>
      <w:bCs/>
      <w:i/>
      <w:sz w:val="28"/>
      <w:szCs w:val="28"/>
      <w:lang w:eastAsia="en-US"/>
    </w:rPr>
  </w:style>
  <w:style w:type="table" w:customStyle="1" w:styleId="LCCStyle">
    <w:name w:val="LCC Style"/>
    <w:basedOn w:val="TableNormal"/>
    <w:uiPriority w:val="99"/>
    <w:rsid w:val="00076515"/>
    <w:rPr>
      <w:rFonts w:eastAsiaTheme="minorHAnsi"/>
    </w:rPr>
    <w:tblPr>
      <w:tblStyleRowBandSize w:val="1"/>
      <w:tblBorders>
        <w:top w:val="single" w:sz="4" w:space="0" w:color="E6EEF0" w:themeColor="accent5" w:themeTint="33"/>
        <w:left w:val="single" w:sz="4" w:space="0" w:color="E6EEF0" w:themeColor="accent5" w:themeTint="33"/>
        <w:bottom w:val="single" w:sz="4" w:space="0" w:color="E6EEF0" w:themeColor="accent5" w:themeTint="33"/>
        <w:right w:val="single" w:sz="4" w:space="0" w:color="E6EEF0" w:themeColor="accent5" w:themeTint="33"/>
        <w:insideH w:val="single" w:sz="4" w:space="0" w:color="E6EEF0" w:themeColor="accent5" w:themeTint="33"/>
        <w:insideV w:val="single" w:sz="4" w:space="0" w:color="E6EEF0" w:themeColor="accent5" w:themeTint="33"/>
      </w:tblBorders>
    </w:tblPr>
    <w:tblStylePr w:type="firstRow">
      <w:tblPr/>
      <w:tcPr>
        <w:shd w:val="clear" w:color="auto" w:fill="E6EEF0" w:themeFill="accent5" w:themeFillTint="33"/>
      </w:tcPr>
    </w:tblStylePr>
    <w:tblStylePr w:type="band2Horz">
      <w:tblPr/>
      <w:tcPr>
        <w:shd w:val="clear" w:color="auto" w:fill="F3F3F3"/>
      </w:tcPr>
    </w:tblStylePr>
  </w:style>
  <w:style w:type="paragraph" w:customStyle="1" w:styleId="pf0">
    <w:name w:val="pf0"/>
    <w:basedOn w:val="Normal"/>
    <w:rsid w:val="00886062"/>
    <w:pPr>
      <w:spacing w:before="100" w:beforeAutospacing="1" w:after="100" w:afterAutospacing="1"/>
    </w:pPr>
    <w:rPr>
      <w:rFonts w:ascii="Times New Roman" w:eastAsia="Times New Roman" w:hAnsi="Times New Roman"/>
      <w14:ligatures w14:val="standardContextual"/>
    </w:rPr>
  </w:style>
  <w:style w:type="character" w:styleId="CommentReference">
    <w:name w:val="annotation reference"/>
    <w:basedOn w:val="DefaultParagraphFont"/>
    <w:uiPriority w:val="99"/>
    <w:unhideWhenUsed/>
    <w:rsid w:val="00886062"/>
    <w:rPr>
      <w:sz w:val="16"/>
      <w:szCs w:val="16"/>
    </w:rPr>
  </w:style>
  <w:style w:type="paragraph" w:styleId="CommentSubject">
    <w:name w:val="annotation subject"/>
    <w:basedOn w:val="CommentText"/>
    <w:next w:val="CommentText"/>
    <w:link w:val="CommentSubjectChar"/>
    <w:semiHidden/>
    <w:unhideWhenUsed/>
    <w:rsid w:val="00814FFD"/>
    <w:rPr>
      <w:rFonts w:eastAsia="Cambria" w:cs="Times New Roman"/>
      <w:b/>
      <w:bCs/>
    </w:rPr>
  </w:style>
  <w:style w:type="character" w:customStyle="1" w:styleId="CommentSubjectChar">
    <w:name w:val="Comment Subject Char"/>
    <w:basedOn w:val="CommentTextChar"/>
    <w:link w:val="CommentSubject"/>
    <w:semiHidden/>
    <w:rsid w:val="00814FFD"/>
    <w:rPr>
      <w:rFonts w:eastAsia="Times New Roman" w:cs="Arial"/>
      <w:b/>
      <w:bCs/>
      <w:sz w:val="20"/>
      <w:szCs w:val="20"/>
      <w:lang w:eastAsia="en-GB"/>
    </w:rPr>
  </w:style>
  <w:style w:type="paragraph" w:styleId="Revision">
    <w:name w:val="Revision"/>
    <w:hidden/>
    <w:uiPriority w:val="99"/>
    <w:semiHidden/>
    <w:rsid w:val="00B35465"/>
    <w:rPr>
      <w:lang w:eastAsia="en-GB"/>
    </w:rPr>
  </w:style>
  <w:style w:type="character" w:styleId="PlaceholderText">
    <w:name w:val="Placeholder Text"/>
    <w:basedOn w:val="DefaultParagraphFont"/>
    <w:uiPriority w:val="99"/>
    <w:semiHidden/>
    <w:rsid w:val="00497EC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ancashireappp.co.uk/financial-factsheet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lancashire.gov.uk/wip-adult-social-care/paying-for-car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LCC Colours">
      <a:dk1>
        <a:sysClr val="windowText" lastClr="000000"/>
      </a:dk1>
      <a:lt1>
        <a:sysClr val="window" lastClr="FFFFFF"/>
      </a:lt1>
      <a:dk2>
        <a:srgbClr val="373545"/>
      </a:dk2>
      <a:lt2>
        <a:srgbClr val="CEDBE6"/>
      </a:lt2>
      <a:accent1>
        <a:srgbClr val="2C5A77"/>
      </a:accent1>
      <a:accent2>
        <a:srgbClr val="58B6C0"/>
      </a:accent2>
      <a:accent3>
        <a:srgbClr val="75BDA7"/>
      </a:accent3>
      <a:accent4>
        <a:srgbClr val="A3C1C1"/>
      </a:accent4>
      <a:accent5>
        <a:srgbClr val="84ACB6"/>
      </a:accent5>
      <a:accent6>
        <a:srgbClr val="D1E6F6"/>
      </a:accent6>
      <a:hlink>
        <a:srgbClr val="5C8CB4"/>
      </a:hlink>
      <a:folHlink>
        <a:srgbClr val="A5A5A5"/>
      </a:folHlink>
    </a:clrScheme>
    <a:fontScheme name="LCC Fonts">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cf14e3-b948-435d-b8af-e165d66004cb">
      <Terms xmlns="http://schemas.microsoft.com/office/infopath/2007/PartnerControls"/>
    </lcf76f155ced4ddcb4097134ff3c332f>
    <TaxCatchAll xmlns="7daf8523-235e-46dd-af30-af325aeab2b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DFBB8421C08F48ABA629905964D30D" ma:contentTypeVersion="14" ma:contentTypeDescription="Create a new document." ma:contentTypeScope="" ma:versionID="c39893bc086113e55d4da49ef057c47d">
  <xsd:schema xmlns:xsd="http://www.w3.org/2001/XMLSchema" xmlns:xs="http://www.w3.org/2001/XMLSchema" xmlns:p="http://schemas.microsoft.com/office/2006/metadata/properties" xmlns:ns2="5dcf14e3-b948-435d-b8af-e165d66004cb" xmlns:ns3="7daf8523-235e-46dd-af30-af325aeab2bd" targetNamespace="http://schemas.microsoft.com/office/2006/metadata/properties" ma:root="true" ma:fieldsID="7122a1f75e6df119569e22b0c92aad84" ns2:_="" ns3:_="">
    <xsd:import namespace="5dcf14e3-b948-435d-b8af-e165d66004cb"/>
    <xsd:import namespace="7daf8523-235e-46dd-af30-af325aeab2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cf14e3-b948-435d-b8af-e165d66004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daf8523-235e-46dd-af30-af325aeab2b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618b059-cfd9-4ee1-b400-d9af19e66c2d}" ma:internalName="TaxCatchAll" ma:showField="CatchAllData" ma:web="7daf8523-235e-46dd-af30-af325aeab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0ACAD9-0753-483F-831A-96530AE319F4}">
  <ds:schemaRefs>
    <ds:schemaRef ds:uri="http://schemas.microsoft.com/office/2006/metadata/properties"/>
    <ds:schemaRef ds:uri="http://schemas.microsoft.com/office/infopath/2007/PartnerControls"/>
    <ds:schemaRef ds:uri="5dcf14e3-b948-435d-b8af-e165d66004cb"/>
    <ds:schemaRef ds:uri="7daf8523-235e-46dd-af30-af325aeab2bd"/>
  </ds:schemaRefs>
</ds:datastoreItem>
</file>

<file path=customXml/itemProps2.xml><?xml version="1.0" encoding="utf-8"?>
<ds:datastoreItem xmlns:ds="http://schemas.openxmlformats.org/officeDocument/2006/customXml" ds:itemID="{D608EEB9-A8B2-4256-BB64-167605AAEE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cf14e3-b948-435d-b8af-e165d66004cb"/>
    <ds:schemaRef ds:uri="7daf8523-235e-46dd-af30-af325aeab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10C525-FAD1-4D55-AF4B-FEA7F342483E}">
  <ds:schemaRefs>
    <ds:schemaRef ds:uri="http://schemas.microsoft.com/sharepoint/v3/contenttype/forms"/>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281</TotalTime>
  <Pages>2</Pages>
  <Words>624</Words>
  <Characters>3140</Characters>
  <Application>Microsoft Office Word</Application>
  <DocSecurity>0</DocSecurity>
  <Lines>104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Eliana Miriam Hardman</dc:creator>
  <cp:keywords/>
  <dc:description/>
  <cp:lastModifiedBy>Eccles, Aimee</cp:lastModifiedBy>
  <cp:revision>133</cp:revision>
  <cp:lastPrinted>2023-12-05T18:10:00Z</cp:lastPrinted>
  <dcterms:created xsi:type="dcterms:W3CDTF">2026-08-24T15:43:00Z</dcterms:created>
  <dcterms:modified xsi:type="dcterms:W3CDTF">2026-09-08T09:30:00Z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0x01010061DFBB8421C08F48ABA629905964D30D</vt:lpwstr>
  </property>
</Properties>
</file>